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12" w:rsidRPr="00E82412" w:rsidRDefault="00E82412" w:rsidP="00E82412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</w:rPr>
      </w:pPr>
      <w:r w:rsidRPr="00E82412">
        <w:rPr>
          <w:b/>
          <w:color w:val="000000"/>
        </w:rPr>
        <w:t>Памятка при эксплуатации отопительной печи!</w:t>
      </w:r>
    </w:p>
    <w:p w:rsidR="00E82412" w:rsidRPr="008D7D7D" w:rsidRDefault="00E82412" w:rsidP="00E82412">
      <w:pPr>
        <w:widowControl w:val="0"/>
        <w:autoSpaceDE w:val="0"/>
        <w:autoSpaceDN w:val="0"/>
        <w:adjustRightInd w:val="0"/>
        <w:ind w:firstLine="485"/>
        <w:jc w:val="both"/>
        <w:rPr>
          <w:b/>
          <w:color w:val="000000"/>
        </w:rPr>
      </w:pPr>
      <w:r w:rsidRPr="008D7D7D">
        <w:rPr>
          <w:color w:val="000000"/>
        </w:rPr>
        <w:t xml:space="preserve">Перед началом отопительного сезона печи, котельные, </w:t>
      </w:r>
      <w:proofErr w:type="spellStart"/>
      <w:r w:rsidRPr="008D7D7D">
        <w:rPr>
          <w:color w:val="000000"/>
        </w:rPr>
        <w:t>теплогенераторные</w:t>
      </w:r>
      <w:proofErr w:type="spellEnd"/>
      <w:r w:rsidRPr="008D7D7D">
        <w:rPr>
          <w:color w:val="000000"/>
        </w:rPr>
        <w:t xml:space="preserve"> и калориферные установки, другие отопительные приборы и системы должны быть проверены и отремонтированы. Неисправные печи и другие отопительные приборы к эксплуатации не допускаются. Печи и другие отопительные приборы должны иметь установленные нормами противопожарные разделки (</w:t>
      </w:r>
      <w:proofErr w:type="spellStart"/>
      <w:r w:rsidRPr="008D7D7D">
        <w:rPr>
          <w:color w:val="000000"/>
        </w:rPr>
        <w:t>отступки</w:t>
      </w:r>
      <w:proofErr w:type="spellEnd"/>
      <w:r w:rsidRPr="008D7D7D">
        <w:rPr>
          <w:color w:val="000000"/>
        </w:rPr>
        <w:t xml:space="preserve">) от горючих конструкций, а также без прогаров и повреждений </w:t>
      </w:r>
      <w:proofErr w:type="spellStart"/>
      <w:r w:rsidRPr="008D7D7D">
        <w:rPr>
          <w:color w:val="000000"/>
        </w:rPr>
        <w:t>предтопочный</w:t>
      </w:r>
      <w:proofErr w:type="spellEnd"/>
      <w:r w:rsidRPr="008D7D7D">
        <w:rPr>
          <w:color w:val="000000"/>
        </w:rPr>
        <w:t xml:space="preserve"> лист размером не менее 0,5 </w:t>
      </w:r>
      <w:proofErr w:type="spellStart"/>
      <w:r w:rsidRPr="008D7D7D">
        <w:rPr>
          <w:color w:val="000000"/>
        </w:rPr>
        <w:t>х</w:t>
      </w:r>
      <w:proofErr w:type="spellEnd"/>
      <w:r w:rsidRPr="008D7D7D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0,7 м"/>
        </w:smartTagPr>
        <w:r w:rsidRPr="008D7D7D">
          <w:rPr>
            <w:color w:val="000000"/>
          </w:rPr>
          <w:t>0,7 м</w:t>
        </w:r>
      </w:smartTag>
      <w:r w:rsidRPr="008D7D7D">
        <w:rPr>
          <w:color w:val="000000"/>
        </w:rPr>
        <w:t xml:space="preserve"> (на деревянном или другом полу из горючих материалов).</w:t>
      </w:r>
      <w:r w:rsidRPr="008D7D7D">
        <w:rPr>
          <w:b/>
          <w:color w:val="000000"/>
        </w:rPr>
        <w:t xml:space="preserve"> </w:t>
      </w:r>
      <w:r w:rsidRPr="008D7D7D">
        <w:rPr>
          <w:color w:val="000000"/>
        </w:rPr>
        <w:t xml:space="preserve">Зола и шлак из отопительных печей удаляется в специально определенное место </w:t>
      </w:r>
      <w:proofErr w:type="gramStart"/>
      <w:r w:rsidRPr="008D7D7D">
        <w:rPr>
          <w:color w:val="000000"/>
        </w:rPr>
        <w:t>в дали</w:t>
      </w:r>
      <w:proofErr w:type="gramEnd"/>
      <w:r w:rsidRPr="008D7D7D">
        <w:rPr>
          <w:color w:val="000000"/>
        </w:rPr>
        <w:t xml:space="preserve"> от строений, зданий и горючих материалов.</w:t>
      </w:r>
    </w:p>
    <w:p w:rsidR="00E82412" w:rsidRPr="008D7D7D" w:rsidRDefault="00E82412" w:rsidP="00E82412">
      <w:pPr>
        <w:widowControl w:val="0"/>
        <w:tabs>
          <w:tab w:val="left" w:pos="9390"/>
        </w:tabs>
        <w:autoSpaceDE w:val="0"/>
        <w:autoSpaceDN w:val="0"/>
        <w:adjustRightInd w:val="0"/>
        <w:ind w:firstLine="485"/>
        <w:jc w:val="both"/>
        <w:rPr>
          <w:b/>
        </w:rPr>
      </w:pPr>
      <w:r w:rsidRPr="008D7D7D">
        <w:rPr>
          <w:b/>
          <w:i/>
          <w:color w:val="000000"/>
          <w:u w:val="single"/>
        </w:rPr>
        <w:t>При эксплуатации печного отопления запрещается:</w:t>
      </w:r>
      <w:r w:rsidRPr="008D7D7D">
        <w:rPr>
          <w:b/>
          <w:i/>
          <w:color w:val="000000"/>
          <w:u w:val="single"/>
        </w:rPr>
        <w:tab/>
      </w:r>
    </w:p>
    <w:p w:rsidR="00E82412" w:rsidRPr="008D7D7D" w:rsidRDefault="00E82412" w:rsidP="00E8241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D7D7D">
        <w:rPr>
          <w:color w:val="000000"/>
        </w:rPr>
        <w:t xml:space="preserve">оставлять без присмотра топящиеся печи, а также поручать надзор за ними малолетним детям; располагать топливо, другие горючие вещества и материалы на </w:t>
      </w:r>
      <w:proofErr w:type="spellStart"/>
      <w:r w:rsidRPr="008D7D7D">
        <w:rPr>
          <w:color w:val="000000"/>
        </w:rPr>
        <w:t>предтопочном</w:t>
      </w:r>
      <w:proofErr w:type="spellEnd"/>
      <w:r w:rsidRPr="008D7D7D">
        <w:rPr>
          <w:color w:val="000000"/>
        </w:rPr>
        <w:t xml:space="preserve"> листе; применять для розжига печей бензин, керосин, дизельное топливо и другие ЛВЖ и ГЖ; топить углем, коксом и газом печи, не предназначенные для этих видов топлива; производить топку печей во время проведения в помещениях собраний и других массовых мероприятий; использовать вентиляционные и газовые каналы в качестве дымоходов; перекаливать печи. Установка металлических печей, не отвечающих требованиям пожарной безопасности, не допускается. При установке временных металлических и других печей заводского изготовления в помещениях общежитии, административных, общественных и вспомогательных зданий предприятий, в жилых домах должны выполняться указания (инструкции) предприятий-изготовителей этих видов продукции, а также требования норм проектирования, предъявляемые к системам отопления. Расстояние от печей до товаров, стеллажей, витрин, прилавков, шкафов и </w:t>
      </w:r>
      <w:proofErr w:type="gramStart"/>
      <w:r w:rsidRPr="008D7D7D">
        <w:rPr>
          <w:color w:val="000000"/>
        </w:rPr>
        <w:t>другого</w:t>
      </w:r>
      <w:proofErr w:type="gramEnd"/>
      <w:r w:rsidRPr="008D7D7D">
        <w:rPr>
          <w:color w:val="000000"/>
        </w:rPr>
        <w:t xml:space="preserve"> оборудования должно быть не менее </w:t>
      </w:r>
      <w:smartTag w:uri="urn:schemas-microsoft-com:office:smarttags" w:element="metricconverter">
        <w:smartTagPr>
          <w:attr w:name="ProductID" w:val="0,7 м"/>
        </w:smartTagPr>
        <w:r w:rsidRPr="008D7D7D">
          <w:rPr>
            <w:color w:val="000000"/>
          </w:rPr>
          <w:t>0,7 м</w:t>
        </w:r>
      </w:smartTag>
      <w:r w:rsidRPr="008D7D7D">
        <w:rPr>
          <w:color w:val="000000"/>
        </w:rPr>
        <w:t xml:space="preserve">, а от топочных отверстий - не менее </w:t>
      </w:r>
      <w:smartTag w:uri="urn:schemas-microsoft-com:office:smarttags" w:element="metricconverter">
        <w:smartTagPr>
          <w:attr w:name="ProductID" w:val="1,25 м"/>
        </w:smartTagPr>
        <w:r w:rsidRPr="008D7D7D">
          <w:rPr>
            <w:color w:val="000000"/>
          </w:rPr>
          <w:t>1,25 м</w:t>
        </w:r>
      </w:smartTag>
      <w:r w:rsidRPr="008D7D7D">
        <w:rPr>
          <w:color w:val="000000"/>
        </w:rPr>
        <w:t>. На чердаках все дымовые трубы и стены, в которых проходят дымовые каналы, должны быть побелены. Очищать дымоходы отопительных печей от сажи необходимо перед началом, а также в течение всего отопительного сезона не реже одного раза в три месяца.</w:t>
      </w:r>
    </w:p>
    <w:p w:rsidR="0017513C" w:rsidRDefault="0017513C"/>
    <w:sectPr w:rsidR="0017513C" w:rsidSect="0017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543" w:rsidRDefault="002B3543" w:rsidP="00E82412">
      <w:r>
        <w:separator/>
      </w:r>
    </w:p>
  </w:endnote>
  <w:endnote w:type="continuationSeparator" w:id="0">
    <w:p w:rsidR="002B3543" w:rsidRDefault="002B3543" w:rsidP="00E8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543" w:rsidRDefault="002B3543" w:rsidP="00E82412">
      <w:r>
        <w:separator/>
      </w:r>
    </w:p>
  </w:footnote>
  <w:footnote w:type="continuationSeparator" w:id="0">
    <w:p w:rsidR="002B3543" w:rsidRDefault="002B3543" w:rsidP="00E82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412"/>
    <w:rsid w:val="0017513C"/>
    <w:rsid w:val="002B3543"/>
    <w:rsid w:val="0082714A"/>
    <w:rsid w:val="00E8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24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2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24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24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2016-11-11T04:36:00Z</dcterms:created>
  <dcterms:modified xsi:type="dcterms:W3CDTF">2016-11-11T04:36:00Z</dcterms:modified>
</cp:coreProperties>
</file>