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8E3" w:rsidRPr="00F63301" w:rsidRDefault="00A758E3" w:rsidP="00A758E3">
      <w:pPr>
        <w:jc w:val="center"/>
        <w:rPr>
          <w:b/>
          <w:spacing w:val="20"/>
        </w:rPr>
      </w:pPr>
      <w:r w:rsidRPr="00F63301">
        <w:rPr>
          <w:b/>
          <w:spacing w:val="20"/>
        </w:rPr>
        <w:t>АДМИНИСТРАЦИЯ ТОПЧИХИНСКОГО РАЙОНА</w:t>
      </w:r>
    </w:p>
    <w:p w:rsidR="00A758E3" w:rsidRPr="00F63301" w:rsidRDefault="00A758E3" w:rsidP="00A758E3">
      <w:pPr>
        <w:jc w:val="center"/>
        <w:rPr>
          <w:b/>
          <w:spacing w:val="20"/>
        </w:rPr>
      </w:pPr>
      <w:r w:rsidRPr="00F63301">
        <w:rPr>
          <w:b/>
          <w:spacing w:val="20"/>
        </w:rPr>
        <w:t>АЛТАЙСКОГО КРАЯ</w:t>
      </w:r>
    </w:p>
    <w:p w:rsidR="00A758E3" w:rsidRPr="00731F91" w:rsidRDefault="00A758E3" w:rsidP="00A758E3">
      <w:pPr>
        <w:jc w:val="center"/>
      </w:pPr>
    </w:p>
    <w:p w:rsidR="00A758E3" w:rsidRPr="00731F91" w:rsidRDefault="00A758E3" w:rsidP="00A758E3">
      <w:pPr>
        <w:jc w:val="center"/>
        <w:rPr>
          <w:sz w:val="28"/>
        </w:rPr>
      </w:pPr>
    </w:p>
    <w:p w:rsidR="00A758E3" w:rsidRPr="007E7ECC" w:rsidRDefault="00A758E3" w:rsidP="00A758E3">
      <w:pPr>
        <w:jc w:val="center"/>
        <w:rPr>
          <w:rFonts w:ascii="Arial" w:hAnsi="Arial" w:cs="Arial"/>
          <w:b/>
          <w:spacing w:val="84"/>
          <w:sz w:val="28"/>
          <w:szCs w:val="28"/>
        </w:rPr>
      </w:pPr>
      <w:r w:rsidRPr="007E7ECC">
        <w:rPr>
          <w:rFonts w:ascii="Arial" w:hAnsi="Arial" w:cs="Arial"/>
          <w:b/>
          <w:spacing w:val="84"/>
          <w:sz w:val="28"/>
          <w:szCs w:val="28"/>
        </w:rPr>
        <w:t>ПОСТАНОВЛЕНИЕ</w:t>
      </w:r>
    </w:p>
    <w:p w:rsidR="00A758E3" w:rsidRPr="00731F91" w:rsidRDefault="00A758E3" w:rsidP="00A758E3">
      <w:pPr>
        <w:rPr>
          <w:sz w:val="28"/>
        </w:rPr>
      </w:pPr>
    </w:p>
    <w:p w:rsidR="00A758E3" w:rsidRDefault="00A758E3" w:rsidP="00A758E3">
      <w:pPr>
        <w:rPr>
          <w:sz w:val="28"/>
        </w:rPr>
      </w:pPr>
    </w:p>
    <w:p w:rsidR="00A758E3" w:rsidRDefault="00977675" w:rsidP="00A758E3">
      <w:pPr>
        <w:rPr>
          <w:rFonts w:ascii="Arial" w:hAnsi="Arial"/>
        </w:rPr>
      </w:pPr>
      <w:r>
        <w:rPr>
          <w:rFonts w:ascii="Arial" w:hAnsi="Arial"/>
        </w:rPr>
        <w:t>15.06.</w:t>
      </w:r>
      <w:r w:rsidR="00A758E3" w:rsidRPr="00B45378">
        <w:rPr>
          <w:rFonts w:ascii="Arial" w:hAnsi="Arial"/>
        </w:rPr>
        <w:t>20</w:t>
      </w:r>
      <w:r w:rsidR="00A758E3">
        <w:rPr>
          <w:rFonts w:ascii="Arial" w:hAnsi="Arial"/>
        </w:rPr>
        <w:t>11</w:t>
      </w:r>
      <w:r w:rsidR="00A758E3" w:rsidRPr="00B45378">
        <w:rPr>
          <w:rFonts w:ascii="Arial" w:hAnsi="Arial"/>
        </w:rPr>
        <w:t xml:space="preserve">  </w:t>
      </w:r>
      <w:r>
        <w:rPr>
          <w:rFonts w:ascii="Arial" w:hAnsi="Arial"/>
        </w:rPr>
        <w:t xml:space="preserve">                  </w:t>
      </w:r>
      <w:r w:rsidR="00A758E3" w:rsidRPr="00B45378">
        <w:rPr>
          <w:rFonts w:ascii="Arial" w:hAnsi="Arial"/>
        </w:rPr>
        <w:t xml:space="preserve">                                                                              </w:t>
      </w:r>
      <w:r w:rsidR="00A758E3">
        <w:rPr>
          <w:rFonts w:ascii="Arial" w:hAnsi="Arial"/>
        </w:rPr>
        <w:t xml:space="preserve">           </w:t>
      </w:r>
      <w:r w:rsidR="00A758E3" w:rsidRPr="00B45378">
        <w:rPr>
          <w:rFonts w:ascii="Arial" w:hAnsi="Arial"/>
        </w:rPr>
        <w:t xml:space="preserve">    </w:t>
      </w:r>
      <w:r w:rsidR="00A758E3">
        <w:rPr>
          <w:rFonts w:ascii="Arial" w:hAnsi="Arial"/>
        </w:rPr>
        <w:t xml:space="preserve">№  </w:t>
      </w:r>
      <w:r>
        <w:rPr>
          <w:rFonts w:ascii="Arial" w:hAnsi="Arial"/>
        </w:rPr>
        <w:t>320</w:t>
      </w:r>
      <w:r w:rsidR="00A758E3">
        <w:rPr>
          <w:rFonts w:ascii="Arial" w:hAnsi="Arial"/>
        </w:rPr>
        <w:t xml:space="preserve">   </w:t>
      </w:r>
    </w:p>
    <w:p w:rsidR="00A758E3" w:rsidRPr="00B45378" w:rsidRDefault="00A758E3" w:rsidP="00A758E3">
      <w:pPr>
        <w:rPr>
          <w:rFonts w:ascii="Arial" w:hAnsi="Arial"/>
        </w:rPr>
      </w:pPr>
    </w:p>
    <w:p w:rsidR="00A758E3" w:rsidRPr="000D2671" w:rsidRDefault="00A758E3" w:rsidP="00A758E3">
      <w:pPr>
        <w:jc w:val="center"/>
        <w:rPr>
          <w:rFonts w:ascii="Arial" w:hAnsi="Arial"/>
          <w:b/>
          <w:sz w:val="18"/>
          <w:szCs w:val="18"/>
        </w:rPr>
      </w:pPr>
      <w:r w:rsidRPr="000D2671">
        <w:rPr>
          <w:rFonts w:ascii="Arial" w:hAnsi="Arial"/>
          <w:b/>
          <w:sz w:val="18"/>
          <w:szCs w:val="18"/>
        </w:rPr>
        <w:t>с</w:t>
      </w:r>
      <w:proofErr w:type="gramStart"/>
      <w:r w:rsidRPr="000D2671">
        <w:rPr>
          <w:rFonts w:ascii="Arial" w:hAnsi="Arial"/>
          <w:b/>
          <w:sz w:val="18"/>
          <w:szCs w:val="18"/>
        </w:rPr>
        <w:t>.Т</w:t>
      </w:r>
      <w:proofErr w:type="gramEnd"/>
      <w:r w:rsidRPr="000D2671">
        <w:rPr>
          <w:rFonts w:ascii="Arial" w:hAnsi="Arial"/>
          <w:b/>
          <w:sz w:val="18"/>
          <w:szCs w:val="18"/>
        </w:rPr>
        <w:t>опчиха</w:t>
      </w:r>
    </w:p>
    <w:p w:rsidR="00C851D4" w:rsidRDefault="00C851D4" w:rsidP="00C851D4">
      <w:pPr>
        <w:tabs>
          <w:tab w:val="left" w:pos="0"/>
        </w:tabs>
        <w:ind w:right="5103"/>
        <w:jc w:val="both"/>
        <w:rPr>
          <w:sz w:val="28"/>
          <w:szCs w:val="28"/>
        </w:rPr>
      </w:pPr>
    </w:p>
    <w:p w:rsidR="00C851D4" w:rsidRDefault="00C851D4" w:rsidP="00C851D4">
      <w:pPr>
        <w:tabs>
          <w:tab w:val="left" w:pos="0"/>
        </w:tabs>
        <w:ind w:right="5103"/>
        <w:jc w:val="both"/>
        <w:rPr>
          <w:sz w:val="28"/>
          <w:szCs w:val="28"/>
        </w:rPr>
      </w:pPr>
    </w:p>
    <w:p w:rsidR="00C851D4" w:rsidRPr="000B3F2B" w:rsidRDefault="00C851D4" w:rsidP="00C851D4">
      <w:pPr>
        <w:tabs>
          <w:tab w:val="left" w:pos="0"/>
        </w:tabs>
        <w:ind w:right="5103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Порядка  составления и утверждения плана  финансово – хозяйственной               деятельности районного муниципального    учреждения</w:t>
      </w:r>
    </w:p>
    <w:p w:rsidR="00C851D4" w:rsidRDefault="00C851D4" w:rsidP="00C851D4">
      <w:pPr>
        <w:pStyle w:val="heading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2081E">
        <w:rPr>
          <w:sz w:val="28"/>
          <w:szCs w:val="28"/>
        </w:rPr>
        <w:t xml:space="preserve">         </w:t>
      </w:r>
    </w:p>
    <w:p w:rsidR="00C851D4" w:rsidRDefault="00C851D4" w:rsidP="00C851D4">
      <w:pPr>
        <w:pStyle w:val="heading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C851D4" w:rsidRDefault="00C851D4" w:rsidP="00D82A72">
      <w:pPr>
        <w:tabs>
          <w:tab w:val="left" w:pos="0"/>
          <w:tab w:val="left" w:pos="709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C073C">
        <w:rPr>
          <w:sz w:val="28"/>
          <w:szCs w:val="28"/>
        </w:rPr>
        <w:t xml:space="preserve"> </w:t>
      </w:r>
      <w:r w:rsidR="00D82A72">
        <w:rPr>
          <w:sz w:val="28"/>
          <w:szCs w:val="28"/>
        </w:rPr>
        <w:tab/>
      </w:r>
      <w:proofErr w:type="gramStart"/>
      <w:r w:rsidRPr="004258DE">
        <w:rPr>
          <w:sz w:val="28"/>
          <w:szCs w:val="28"/>
        </w:rPr>
        <w:t xml:space="preserve">В соответствии с подпунктом 6 пункта 3.3 статьи 32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 w:rsidRPr="004258DE">
          <w:rPr>
            <w:sz w:val="28"/>
            <w:szCs w:val="28"/>
          </w:rPr>
          <w:t>1996 г</w:t>
        </w:r>
      </w:smartTag>
      <w:r w:rsidRPr="004258DE">
        <w:rPr>
          <w:sz w:val="28"/>
          <w:szCs w:val="28"/>
        </w:rPr>
        <w:t xml:space="preserve">. № 7-ФЗ «О некоммерческих организациях», </w:t>
      </w:r>
      <w:r>
        <w:rPr>
          <w:sz w:val="28"/>
          <w:szCs w:val="28"/>
        </w:rPr>
        <w:t xml:space="preserve">а также </w:t>
      </w:r>
      <w:r w:rsidRPr="004258DE">
        <w:rPr>
          <w:sz w:val="28"/>
          <w:szCs w:val="28"/>
        </w:rPr>
        <w:t xml:space="preserve">частью 13 статьи 2 Федерального закона от 3 ноября </w:t>
      </w:r>
      <w:smartTag w:uri="urn:schemas-microsoft-com:office:smarttags" w:element="metricconverter">
        <w:smartTagPr>
          <w:attr w:name="ProductID" w:val="2006 г"/>
        </w:smartTagPr>
        <w:r w:rsidRPr="004258DE">
          <w:rPr>
            <w:sz w:val="28"/>
            <w:szCs w:val="28"/>
          </w:rPr>
          <w:t>2006 г</w:t>
        </w:r>
      </w:smartTag>
      <w:r w:rsidRPr="004258DE">
        <w:rPr>
          <w:sz w:val="28"/>
          <w:szCs w:val="28"/>
        </w:rPr>
        <w:t>. № 174-ФЗ «Об автономных учреждениях»</w:t>
      </w:r>
      <w:r>
        <w:rPr>
          <w:sz w:val="28"/>
          <w:szCs w:val="28"/>
        </w:rPr>
        <w:t>,  руководствуясь Приказом  Минфина  России от 28.07.2010 № 81-н «О требованиях к плану финансово – хозяйственной  деятельности государственного (муниципального)  учреждения» и Уставом  муниципального  образования   Топчихинский  район</w:t>
      </w:r>
      <w:proofErr w:type="gramEnd"/>
      <w:r>
        <w:rPr>
          <w:sz w:val="28"/>
          <w:szCs w:val="28"/>
        </w:rPr>
        <w:t xml:space="preserve">           Алтайского края, </w:t>
      </w:r>
    </w:p>
    <w:p w:rsidR="00C851D4" w:rsidRDefault="00C851D4" w:rsidP="00C851D4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</w:t>
      </w:r>
    </w:p>
    <w:p w:rsidR="00C851D4" w:rsidRPr="00A84911" w:rsidRDefault="00C851D4" w:rsidP="00C851D4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2A72">
        <w:rPr>
          <w:sz w:val="28"/>
          <w:szCs w:val="28"/>
        </w:rPr>
        <w:tab/>
      </w:r>
      <w:r>
        <w:rPr>
          <w:sz w:val="28"/>
          <w:szCs w:val="28"/>
        </w:rPr>
        <w:t xml:space="preserve">1.Утвердить прилагаемый   Порядок  составления и утверждения  плана   финансово – хозяйственной  деятельности районного муниципального  учреждения.          </w:t>
      </w:r>
    </w:p>
    <w:p w:rsidR="00C851D4" w:rsidRDefault="00C851D4" w:rsidP="00C851D4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82A72">
        <w:rPr>
          <w:sz w:val="28"/>
          <w:szCs w:val="28"/>
        </w:rPr>
        <w:tab/>
      </w:r>
      <w:r>
        <w:rPr>
          <w:sz w:val="28"/>
          <w:szCs w:val="28"/>
        </w:rPr>
        <w:t>2. Настоящее постановление обнародовать в установленном порядке и  разместить на официальном сайте  муниципального образования  Топчихинский  район.</w:t>
      </w:r>
    </w:p>
    <w:p w:rsidR="00C851D4" w:rsidRDefault="00C851D4" w:rsidP="00C851D4">
      <w:pPr>
        <w:tabs>
          <w:tab w:val="left" w:pos="0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D82A72">
        <w:rPr>
          <w:sz w:val="28"/>
          <w:szCs w:val="28"/>
        </w:rPr>
        <w:tab/>
      </w:r>
      <w:r>
        <w:rPr>
          <w:sz w:val="28"/>
          <w:szCs w:val="28"/>
        </w:rPr>
        <w:t xml:space="preserve"> 3</w:t>
      </w:r>
      <w:r w:rsidRPr="00F2081E">
        <w:rPr>
          <w:sz w:val="28"/>
          <w:szCs w:val="28"/>
        </w:rPr>
        <w:t xml:space="preserve">. </w:t>
      </w:r>
      <w:proofErr w:type="gramStart"/>
      <w:r w:rsidRPr="00F2081E">
        <w:rPr>
          <w:sz w:val="28"/>
          <w:szCs w:val="28"/>
        </w:rPr>
        <w:t>Контроль за</w:t>
      </w:r>
      <w:proofErr w:type="gramEnd"/>
      <w:r w:rsidRPr="00F2081E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экономике, финансам, налоговой и кредитной политике</w:t>
      </w:r>
      <w:r>
        <w:rPr>
          <w:sz w:val="28"/>
          <w:szCs w:val="28"/>
        </w:rPr>
        <w:t>, председателя комитета по экономике и управлению муниципальным имуществом Администрации района.</w:t>
      </w:r>
    </w:p>
    <w:p w:rsidR="00C851D4" w:rsidRDefault="00C851D4" w:rsidP="00C851D4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C851D4" w:rsidRDefault="00C851D4" w:rsidP="00C851D4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C851D4" w:rsidRDefault="00C851D4" w:rsidP="00C851D4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A758E3" w:rsidRPr="00977278" w:rsidRDefault="00A758E3" w:rsidP="00A758E3">
      <w:pPr>
        <w:jc w:val="center"/>
        <w:rPr>
          <w:sz w:val="28"/>
          <w:szCs w:val="28"/>
        </w:rPr>
      </w:pPr>
    </w:p>
    <w:p w:rsidR="00A758E3" w:rsidRDefault="00A758E3" w:rsidP="00A758E3">
      <w:pPr>
        <w:suppressAutoHyphens/>
        <w:jc w:val="both"/>
        <w:rPr>
          <w:sz w:val="28"/>
        </w:rPr>
      </w:pPr>
      <w:r>
        <w:rPr>
          <w:sz w:val="28"/>
        </w:rPr>
        <w:t>Глава 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BB3331">
        <w:rPr>
          <w:sz w:val="28"/>
        </w:rPr>
        <w:t xml:space="preserve">            </w:t>
      </w:r>
      <w:r>
        <w:rPr>
          <w:sz w:val="28"/>
        </w:rPr>
        <w:tab/>
        <w:t>А.Н. Григорьев</w:t>
      </w:r>
    </w:p>
    <w:p w:rsidR="00D82A72" w:rsidRDefault="00C50F4F" w:rsidP="00D82A72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</w:p>
    <w:p w:rsidR="00D82A72" w:rsidRDefault="00D82A72" w:rsidP="00D82A72">
      <w:pPr>
        <w:spacing w:after="200" w:line="276" w:lineRule="auto"/>
        <w:rPr>
          <w:sz w:val="28"/>
          <w:szCs w:val="28"/>
        </w:rPr>
      </w:pPr>
    </w:p>
    <w:p w:rsidR="00C50F4F" w:rsidRDefault="00D82A72" w:rsidP="00D82A7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Утвержден</w:t>
      </w:r>
      <w:r w:rsidR="00C50F4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                       </w:t>
      </w:r>
    </w:p>
    <w:p w:rsidR="00C50F4F" w:rsidRDefault="00C50F4F" w:rsidP="00C50F4F">
      <w:pPr>
        <w:tabs>
          <w:tab w:val="left" w:pos="0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 w:rsidR="00C50F4F" w:rsidRDefault="00C50F4F" w:rsidP="00C50F4F">
      <w:pPr>
        <w:tabs>
          <w:tab w:val="left" w:pos="0"/>
        </w:tabs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Администрации района</w:t>
      </w:r>
    </w:p>
    <w:p w:rsidR="00C50F4F" w:rsidRDefault="00C50F4F" w:rsidP="00C50F4F">
      <w:pPr>
        <w:tabs>
          <w:tab w:val="left" w:pos="0"/>
        </w:tabs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82A7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от   </w:t>
      </w:r>
      <w:r w:rsidR="007C4420">
        <w:rPr>
          <w:sz w:val="28"/>
          <w:szCs w:val="28"/>
        </w:rPr>
        <w:t>15.06.</w:t>
      </w:r>
      <w:r>
        <w:rPr>
          <w:sz w:val="28"/>
          <w:szCs w:val="28"/>
        </w:rPr>
        <w:t xml:space="preserve"> 2011  №</w:t>
      </w:r>
      <w:r w:rsidR="007C4420">
        <w:rPr>
          <w:sz w:val="28"/>
          <w:szCs w:val="28"/>
        </w:rPr>
        <w:t>320</w:t>
      </w:r>
    </w:p>
    <w:p w:rsidR="00C50F4F" w:rsidRDefault="00C50F4F" w:rsidP="00C50F4F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:rsidR="00C50F4F" w:rsidRDefault="00C50F4F" w:rsidP="00C50F4F">
      <w:pPr>
        <w:ind w:firstLine="720"/>
        <w:jc w:val="right"/>
      </w:pPr>
    </w:p>
    <w:p w:rsidR="00C50F4F" w:rsidRPr="006A61AB" w:rsidRDefault="00C50F4F" w:rsidP="00D82A72">
      <w:pPr>
        <w:jc w:val="center"/>
        <w:rPr>
          <w:sz w:val="28"/>
          <w:szCs w:val="28"/>
        </w:rPr>
      </w:pPr>
      <w:r w:rsidRPr="006A61AB">
        <w:rPr>
          <w:sz w:val="28"/>
          <w:szCs w:val="28"/>
        </w:rPr>
        <w:t xml:space="preserve">Порядок </w:t>
      </w:r>
    </w:p>
    <w:p w:rsidR="00C50F4F" w:rsidRPr="006A61AB" w:rsidRDefault="00C50F4F" w:rsidP="00D82A72">
      <w:pPr>
        <w:jc w:val="center"/>
        <w:rPr>
          <w:sz w:val="28"/>
          <w:szCs w:val="28"/>
        </w:rPr>
      </w:pPr>
      <w:r w:rsidRPr="006A61AB">
        <w:rPr>
          <w:sz w:val="28"/>
          <w:szCs w:val="28"/>
        </w:rPr>
        <w:t xml:space="preserve">составления и утверждения плана   финансово –         хозяйственной  деятельности </w:t>
      </w:r>
      <w:r>
        <w:rPr>
          <w:sz w:val="28"/>
          <w:szCs w:val="28"/>
        </w:rPr>
        <w:t>районного</w:t>
      </w:r>
      <w:r w:rsidRPr="006A61AB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ого</w:t>
      </w:r>
      <w:r w:rsidRPr="006A61AB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6A61AB">
        <w:rPr>
          <w:sz w:val="28"/>
          <w:szCs w:val="28"/>
        </w:rPr>
        <w:t xml:space="preserve"> (далее – Порядок)</w:t>
      </w:r>
    </w:p>
    <w:p w:rsidR="00C50F4F" w:rsidRPr="006A61AB" w:rsidRDefault="00C50F4F" w:rsidP="00C50F4F">
      <w:pPr>
        <w:ind w:firstLine="720"/>
        <w:jc w:val="both"/>
        <w:rPr>
          <w:sz w:val="28"/>
          <w:szCs w:val="28"/>
        </w:rPr>
      </w:pPr>
    </w:p>
    <w:p w:rsidR="00C50F4F" w:rsidRPr="004258DE" w:rsidRDefault="00C50F4F" w:rsidP="00C50F4F">
      <w:pPr>
        <w:autoSpaceDE w:val="0"/>
        <w:autoSpaceDN w:val="0"/>
        <w:adjustRightInd w:val="0"/>
        <w:ind w:firstLine="720"/>
        <w:jc w:val="center"/>
        <w:outlineLvl w:val="1"/>
        <w:rPr>
          <w:sz w:val="28"/>
          <w:szCs w:val="28"/>
        </w:rPr>
      </w:pPr>
      <w:r w:rsidRPr="004258DE">
        <w:rPr>
          <w:sz w:val="28"/>
          <w:szCs w:val="28"/>
        </w:rPr>
        <w:t>I. Общие положения</w:t>
      </w:r>
    </w:p>
    <w:p w:rsidR="00C50F4F" w:rsidRDefault="00C50F4F" w:rsidP="00C50F4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1. Настоящи</w:t>
      </w:r>
      <w:r>
        <w:rPr>
          <w:sz w:val="28"/>
          <w:szCs w:val="28"/>
        </w:rPr>
        <w:t>й Порядок</w:t>
      </w:r>
      <w:r w:rsidRPr="004258DE">
        <w:rPr>
          <w:sz w:val="28"/>
          <w:szCs w:val="28"/>
        </w:rPr>
        <w:t xml:space="preserve"> устанавлива</w:t>
      </w:r>
      <w:r>
        <w:rPr>
          <w:sz w:val="28"/>
          <w:szCs w:val="28"/>
        </w:rPr>
        <w:t>е</w:t>
      </w:r>
      <w:r w:rsidRPr="004258DE">
        <w:rPr>
          <w:sz w:val="28"/>
          <w:szCs w:val="28"/>
        </w:rPr>
        <w:t>т общие требования к  составлени</w:t>
      </w:r>
      <w:r>
        <w:rPr>
          <w:sz w:val="28"/>
          <w:szCs w:val="28"/>
        </w:rPr>
        <w:t>ю</w:t>
      </w:r>
      <w:r w:rsidRPr="004258DE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утверждению </w:t>
      </w:r>
      <w:r w:rsidRPr="004258DE">
        <w:rPr>
          <w:sz w:val="28"/>
          <w:szCs w:val="28"/>
        </w:rPr>
        <w:t xml:space="preserve">плана финансово-хозяйственной деятельности </w:t>
      </w:r>
      <w:r>
        <w:rPr>
          <w:sz w:val="28"/>
          <w:szCs w:val="28"/>
        </w:rPr>
        <w:t xml:space="preserve">районного </w:t>
      </w:r>
      <w:r w:rsidRPr="004258DE">
        <w:rPr>
          <w:sz w:val="28"/>
          <w:szCs w:val="28"/>
        </w:rPr>
        <w:t>муниципальн</w:t>
      </w:r>
      <w:r>
        <w:rPr>
          <w:sz w:val="28"/>
          <w:szCs w:val="28"/>
        </w:rPr>
        <w:t>ого</w:t>
      </w:r>
      <w:r w:rsidRPr="00425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 </w:t>
      </w:r>
      <w:r w:rsidRPr="004258DE">
        <w:rPr>
          <w:sz w:val="28"/>
          <w:szCs w:val="28"/>
        </w:rPr>
        <w:t>(далее - План).</w:t>
      </w:r>
    </w:p>
    <w:p w:rsidR="00C50F4F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</w:t>
      </w:r>
      <w:r w:rsidRPr="004258DE">
        <w:rPr>
          <w:sz w:val="28"/>
          <w:szCs w:val="28"/>
        </w:rPr>
        <w:t>униципальн</w:t>
      </w:r>
      <w:r>
        <w:rPr>
          <w:sz w:val="28"/>
          <w:szCs w:val="28"/>
        </w:rPr>
        <w:t xml:space="preserve">ое </w:t>
      </w:r>
      <w:r w:rsidRPr="004258DE">
        <w:rPr>
          <w:sz w:val="28"/>
          <w:szCs w:val="28"/>
        </w:rPr>
        <w:t xml:space="preserve"> бюджетное и автономное учреждение составляет План в</w:t>
      </w:r>
      <w:r>
        <w:rPr>
          <w:sz w:val="28"/>
          <w:szCs w:val="28"/>
        </w:rPr>
        <w:t xml:space="preserve"> соответствии с настоящим Порядком</w:t>
      </w:r>
      <w:r w:rsidRPr="004258DE">
        <w:rPr>
          <w:sz w:val="28"/>
          <w:szCs w:val="28"/>
        </w:rPr>
        <w:t xml:space="preserve">, определенном </w:t>
      </w:r>
      <w:r>
        <w:rPr>
          <w:sz w:val="28"/>
          <w:szCs w:val="28"/>
        </w:rPr>
        <w:t xml:space="preserve">Администрацией  Топчихинского  района, осуществляющей </w:t>
      </w:r>
      <w:r w:rsidRPr="004258DE">
        <w:rPr>
          <w:sz w:val="28"/>
          <w:szCs w:val="28"/>
        </w:rPr>
        <w:t xml:space="preserve"> функции и полномочия учредителя в отношении учреждения (далее – орган, осуществляющий функции и полномочия учредителя), </w:t>
      </w:r>
      <w:r>
        <w:rPr>
          <w:sz w:val="28"/>
          <w:szCs w:val="28"/>
        </w:rPr>
        <w:t>и в соответствии с  Требованиями к плану финансово-хозяйственной деятельности государственного (муниципального) учреждения, утвержденными приказом Министерства финансов Российской Федерации от 28 июля 2010 года № 81н</w:t>
      </w:r>
      <w:proofErr w:type="gramEnd"/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Орган, осуществляющий функции и полномочия учредителя, вправе установить особенности составления и утверждения Плана для отдельных учреждений.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 xml:space="preserve">3. План составляется на финансовый год в случае, если </w:t>
      </w:r>
      <w:r>
        <w:rPr>
          <w:sz w:val="28"/>
          <w:szCs w:val="28"/>
        </w:rPr>
        <w:t>решение</w:t>
      </w:r>
      <w:r w:rsidRPr="004258DE">
        <w:rPr>
          <w:sz w:val="28"/>
          <w:szCs w:val="28"/>
        </w:rPr>
        <w:t xml:space="preserve">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 </w:t>
      </w:r>
    </w:p>
    <w:p w:rsidR="00C50F4F" w:rsidRPr="004258DE" w:rsidRDefault="00D82A72" w:rsidP="00D82A72">
      <w:pPr>
        <w:tabs>
          <w:tab w:val="left" w:pos="2355"/>
        </w:tabs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0F4F" w:rsidRPr="004258DE" w:rsidRDefault="00C50F4F" w:rsidP="00C50F4F">
      <w:pPr>
        <w:autoSpaceDE w:val="0"/>
        <w:autoSpaceDN w:val="0"/>
        <w:adjustRightInd w:val="0"/>
        <w:ind w:firstLine="600"/>
        <w:jc w:val="center"/>
        <w:rPr>
          <w:sz w:val="28"/>
          <w:szCs w:val="28"/>
        </w:rPr>
      </w:pPr>
      <w:r>
        <w:rPr>
          <w:sz w:val="28"/>
          <w:szCs w:val="28"/>
        </w:rPr>
        <w:t>II. Порядок</w:t>
      </w:r>
      <w:r w:rsidRPr="004258DE">
        <w:rPr>
          <w:sz w:val="28"/>
          <w:szCs w:val="28"/>
        </w:rPr>
        <w:t xml:space="preserve"> составлени</w:t>
      </w:r>
      <w:r>
        <w:rPr>
          <w:sz w:val="28"/>
          <w:szCs w:val="28"/>
        </w:rPr>
        <w:t>я</w:t>
      </w:r>
      <w:r w:rsidRPr="004258DE">
        <w:rPr>
          <w:sz w:val="28"/>
          <w:szCs w:val="28"/>
        </w:rPr>
        <w:t xml:space="preserve"> Плана</w:t>
      </w:r>
    </w:p>
    <w:p w:rsidR="00C50F4F" w:rsidRPr="004258DE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 xml:space="preserve">4. План составляется учреждением </w:t>
      </w:r>
      <w:r>
        <w:rPr>
          <w:sz w:val="28"/>
          <w:szCs w:val="28"/>
        </w:rPr>
        <w:t xml:space="preserve">в рублях с точностью до двух знаков после запятой </w:t>
      </w:r>
      <w:r w:rsidRPr="004258DE">
        <w:rPr>
          <w:sz w:val="28"/>
          <w:szCs w:val="28"/>
        </w:rPr>
        <w:t>по форме, утвержденной органом, осуществляющим функции и полномочия учредителя, содержащей следующие части: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заголовочную;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содержательную;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оформляющую.</w:t>
      </w:r>
    </w:p>
    <w:p w:rsidR="00C50F4F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5D25">
        <w:rPr>
          <w:sz w:val="28"/>
          <w:szCs w:val="28"/>
        </w:rPr>
        <w:t>5. В заголовочной части Плана</w:t>
      </w:r>
      <w:r w:rsidRPr="004258DE">
        <w:rPr>
          <w:b/>
          <w:sz w:val="28"/>
          <w:szCs w:val="28"/>
        </w:rPr>
        <w:t xml:space="preserve"> </w:t>
      </w:r>
      <w:r w:rsidRPr="004258DE">
        <w:rPr>
          <w:sz w:val="28"/>
          <w:szCs w:val="28"/>
        </w:rPr>
        <w:t>указываются: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наименование документа;</w:t>
      </w:r>
    </w:p>
    <w:p w:rsidR="00C50F4F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дата составления документа;</w:t>
      </w:r>
    </w:p>
    <w:p w:rsidR="00C50F4F" w:rsidRPr="00CC417A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наименование учреждения</w:t>
      </w:r>
      <w:r w:rsidRPr="004258DE">
        <w:rPr>
          <w:sz w:val="28"/>
          <w:szCs w:val="28"/>
        </w:rPr>
        <w:t>;</w:t>
      </w:r>
    </w:p>
    <w:p w:rsidR="00C50F4F" w:rsidRPr="004258DE" w:rsidRDefault="00C50F4F" w:rsidP="00D82A72">
      <w:pPr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 xml:space="preserve">наименование органа, осуществляющего функции и полномочия учредителя; 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учреждения);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финансовый год</w:t>
      </w:r>
      <w:r>
        <w:rPr>
          <w:sz w:val="28"/>
          <w:szCs w:val="28"/>
        </w:rPr>
        <w:t xml:space="preserve"> (финансовый год и плановый период)</w:t>
      </w:r>
      <w:r w:rsidRPr="004258DE">
        <w:rPr>
          <w:sz w:val="28"/>
          <w:szCs w:val="28"/>
        </w:rPr>
        <w:t>, на который представлены содержащиеся в документе сведения;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наименование единиц измерения показателей, включаемых в План</w:t>
      </w:r>
      <w:r>
        <w:rPr>
          <w:rStyle w:val="a5"/>
          <w:sz w:val="28"/>
          <w:szCs w:val="28"/>
        </w:rPr>
        <w:footnoteReference w:id="1"/>
      </w:r>
      <w:r w:rsidRPr="004C0B12">
        <w:rPr>
          <w:sz w:val="28"/>
          <w:szCs w:val="28"/>
        </w:rPr>
        <w:t xml:space="preserve"> </w:t>
      </w:r>
      <w:r>
        <w:rPr>
          <w:sz w:val="28"/>
          <w:szCs w:val="28"/>
        </w:rPr>
        <w:t>и их коды по Общероссийскому классификатору единиц измерения (ОКЕИ) и (или) Общероссийскому классификатору валют (ОКВ).</w:t>
      </w:r>
    </w:p>
    <w:p w:rsidR="00C50F4F" w:rsidRPr="004258DE" w:rsidRDefault="00C50F4F" w:rsidP="00D82A72">
      <w:pPr>
        <w:ind w:firstLine="709"/>
        <w:jc w:val="both"/>
        <w:rPr>
          <w:sz w:val="28"/>
          <w:szCs w:val="28"/>
        </w:rPr>
      </w:pPr>
      <w:r w:rsidRPr="00FE79A9">
        <w:rPr>
          <w:sz w:val="28"/>
          <w:szCs w:val="28"/>
        </w:rPr>
        <w:t>6. Содержательная часть Плана</w:t>
      </w:r>
      <w:r w:rsidRPr="004258DE">
        <w:rPr>
          <w:sz w:val="28"/>
          <w:szCs w:val="28"/>
        </w:rPr>
        <w:t xml:space="preserve"> состоит из текстовой (описательной) части и табличной части.</w:t>
      </w:r>
    </w:p>
    <w:p w:rsidR="00C50F4F" w:rsidRPr="004258DE" w:rsidRDefault="00C50F4F" w:rsidP="00D82A72">
      <w:pPr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7</w:t>
      </w:r>
      <w:r w:rsidRPr="004258DE">
        <w:rPr>
          <w:i/>
          <w:sz w:val="28"/>
          <w:szCs w:val="28"/>
        </w:rPr>
        <w:t xml:space="preserve">. </w:t>
      </w:r>
      <w:r w:rsidRPr="004258DE">
        <w:rPr>
          <w:sz w:val="28"/>
          <w:szCs w:val="28"/>
        </w:rPr>
        <w:t>В текстовой (описательной) части Плана указываются:</w:t>
      </w:r>
    </w:p>
    <w:p w:rsidR="00C50F4F" w:rsidRPr="004258DE" w:rsidRDefault="00C50F4F" w:rsidP="00D82A72">
      <w:pPr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цели деятельности учреждения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4258DE">
        <w:rPr>
          <w:sz w:val="28"/>
          <w:szCs w:val="28"/>
        </w:rPr>
        <w:t xml:space="preserve"> соответствии с федеральными законами, иными нормативными (муниципальными) правовыми актами и уставом учреждения</w:t>
      </w:r>
      <w:r>
        <w:rPr>
          <w:sz w:val="28"/>
          <w:szCs w:val="28"/>
        </w:rPr>
        <w:t>;</w:t>
      </w:r>
    </w:p>
    <w:p w:rsidR="00C50F4F" w:rsidRPr="004258DE" w:rsidRDefault="00C50F4F" w:rsidP="00D82A72">
      <w:pPr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виды деятельности учреждения</w:t>
      </w:r>
      <w:r>
        <w:rPr>
          <w:sz w:val="28"/>
          <w:szCs w:val="28"/>
        </w:rPr>
        <w:t>,</w:t>
      </w:r>
      <w:r w:rsidRPr="004258DE">
        <w:rPr>
          <w:sz w:val="28"/>
          <w:szCs w:val="28"/>
        </w:rPr>
        <w:t xml:space="preserve"> относящиеся к его основным видам деятельности в соответствии с уставом учреждени</w:t>
      </w:r>
      <w:r>
        <w:rPr>
          <w:sz w:val="28"/>
          <w:szCs w:val="28"/>
        </w:rPr>
        <w:t>я;</w:t>
      </w:r>
    </w:p>
    <w:p w:rsidR="00C50F4F" w:rsidRDefault="00C50F4F" w:rsidP="00D82A72">
      <w:pPr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перечень услуг (работ), относящихся в соответствии с уставом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>к основным видам деятельности учреждения</w:t>
      </w:r>
      <w:r>
        <w:rPr>
          <w:sz w:val="28"/>
          <w:szCs w:val="28"/>
        </w:rPr>
        <w:t xml:space="preserve"> (подразделения)</w:t>
      </w:r>
      <w:r w:rsidRPr="004258DE">
        <w:rPr>
          <w:sz w:val="28"/>
          <w:szCs w:val="28"/>
        </w:rPr>
        <w:t xml:space="preserve">, предоставление которых для физических и юридических лиц осуществляется за плату; </w:t>
      </w:r>
    </w:p>
    <w:p w:rsidR="00C50F4F" w:rsidRPr="00B91DFC" w:rsidRDefault="00C50F4F" w:rsidP="00D8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FC">
        <w:rPr>
          <w:rFonts w:ascii="Times New Roman" w:hAnsi="Times New Roman" w:cs="Times New Roman"/>
          <w:sz w:val="28"/>
          <w:szCs w:val="28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 за счет доходов, полученных от иной приносящей доход деятельности);</w:t>
      </w:r>
    </w:p>
    <w:p w:rsidR="00C50F4F" w:rsidRPr="00B91DFC" w:rsidRDefault="00C50F4F" w:rsidP="00D8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FC">
        <w:rPr>
          <w:rFonts w:ascii="Times New Roman" w:hAnsi="Times New Roman" w:cs="Times New Roman"/>
          <w:sz w:val="28"/>
          <w:szCs w:val="28"/>
        </w:rPr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имущества;</w:t>
      </w:r>
    </w:p>
    <w:p w:rsidR="00C50F4F" w:rsidRPr="00B91DFC" w:rsidRDefault="00C50F4F" w:rsidP="00D82A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DFC">
        <w:rPr>
          <w:rFonts w:ascii="Times New Roman" w:hAnsi="Times New Roman" w:cs="Times New Roman"/>
          <w:sz w:val="28"/>
          <w:szCs w:val="28"/>
        </w:rPr>
        <w:t>иная информация по решению органа, осуществляющего функции и полномочия учредителя.</w:t>
      </w:r>
    </w:p>
    <w:p w:rsidR="00C50F4F" w:rsidRDefault="00C50F4F" w:rsidP="00D82A72">
      <w:pPr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8.</w:t>
      </w:r>
      <w:r w:rsidRPr="004258DE">
        <w:rPr>
          <w:b/>
          <w:sz w:val="28"/>
          <w:szCs w:val="28"/>
        </w:rPr>
        <w:t xml:space="preserve"> </w:t>
      </w:r>
      <w:r w:rsidRPr="004258DE">
        <w:rPr>
          <w:sz w:val="28"/>
          <w:szCs w:val="28"/>
        </w:rPr>
        <w:t>В табличной части Пла</w:t>
      </w:r>
      <w:r>
        <w:rPr>
          <w:sz w:val="28"/>
          <w:szCs w:val="28"/>
        </w:rPr>
        <w:t>на указываются:</w:t>
      </w:r>
    </w:p>
    <w:p w:rsidR="00C50F4F" w:rsidRDefault="00C50F4F" w:rsidP="00D82A72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258DE">
        <w:rPr>
          <w:rFonts w:ascii="Times New Roman" w:hAnsi="Times New Roman" w:cs="Times New Roman"/>
          <w:sz w:val="28"/>
          <w:szCs w:val="28"/>
        </w:rPr>
        <w:t>показатели финансового состояния учреждения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258DE">
        <w:rPr>
          <w:rFonts w:ascii="Times New Roman" w:hAnsi="Times New Roman" w:cs="Times New Roman"/>
          <w:sz w:val="28"/>
          <w:szCs w:val="28"/>
        </w:rPr>
        <w:t xml:space="preserve"> (данные о нефинансовых и финансовых активах, обязательствах на последнюю отчетную дату</w:t>
      </w:r>
      <w:r>
        <w:rPr>
          <w:rFonts w:ascii="Times New Roman" w:hAnsi="Times New Roman" w:cs="Times New Roman"/>
          <w:sz w:val="28"/>
          <w:szCs w:val="28"/>
        </w:rPr>
        <w:t>, предшествующую дате составления Плана);</w:t>
      </w:r>
    </w:p>
    <w:p w:rsidR="00C50F4F" w:rsidRPr="00EF662E" w:rsidRDefault="00C50F4F" w:rsidP="00C50F4F">
      <w:pPr>
        <w:pStyle w:val="ConsPlusNormal"/>
        <w:ind w:firstLine="600"/>
        <w:jc w:val="both"/>
        <w:outlineLvl w:val="1"/>
        <w:rPr>
          <w:sz w:val="28"/>
          <w:szCs w:val="28"/>
        </w:rPr>
      </w:pPr>
      <w:r w:rsidRPr="004258DE">
        <w:rPr>
          <w:rFonts w:ascii="Times New Roman" w:hAnsi="Times New Roman" w:cs="Times New Roman"/>
          <w:sz w:val="28"/>
          <w:szCs w:val="28"/>
        </w:rPr>
        <w:t xml:space="preserve"> показатели по поступлениям и выплатам </w:t>
      </w:r>
      <w:r>
        <w:rPr>
          <w:rFonts w:ascii="Times New Roman" w:hAnsi="Times New Roman" w:cs="Times New Roman"/>
          <w:sz w:val="28"/>
          <w:szCs w:val="28"/>
        </w:rPr>
        <w:t>(планируемый  остаток  средств  на  начало  планируемого  года, поступления, выплаты).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 xml:space="preserve">9. </w:t>
      </w:r>
      <w:r>
        <w:rPr>
          <w:sz w:val="28"/>
          <w:szCs w:val="28"/>
        </w:rPr>
        <w:t>П</w:t>
      </w:r>
      <w:r w:rsidRPr="004258DE">
        <w:rPr>
          <w:sz w:val="28"/>
          <w:szCs w:val="28"/>
        </w:rPr>
        <w:t>оказател</w:t>
      </w:r>
      <w:r>
        <w:rPr>
          <w:sz w:val="28"/>
          <w:szCs w:val="28"/>
        </w:rPr>
        <w:t>и</w:t>
      </w:r>
      <w:r w:rsidRPr="004258DE">
        <w:rPr>
          <w:sz w:val="28"/>
          <w:szCs w:val="28"/>
        </w:rPr>
        <w:t xml:space="preserve"> Плана по поступлениям и выплатам, включенных в табличную часть Плана, учреждение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 xml:space="preserve"> составляет на этапе формирования </w:t>
      </w:r>
      <w:r w:rsidRPr="004258DE">
        <w:rPr>
          <w:sz w:val="28"/>
          <w:szCs w:val="28"/>
        </w:rPr>
        <w:lastRenderedPageBreak/>
        <w:t xml:space="preserve">проекта бюджета на очередной финансовый год (на очередной финансовый год и плановый период), исходя из представленной </w:t>
      </w:r>
      <w:r>
        <w:rPr>
          <w:sz w:val="28"/>
          <w:szCs w:val="28"/>
        </w:rPr>
        <w:t xml:space="preserve"> комитетом по финансам, налоговой и кредитной  политике</w:t>
      </w:r>
      <w:r w:rsidRPr="004258DE">
        <w:rPr>
          <w:sz w:val="28"/>
          <w:szCs w:val="28"/>
        </w:rPr>
        <w:t xml:space="preserve"> информации о планируемых объемах</w:t>
      </w:r>
      <w:r>
        <w:rPr>
          <w:sz w:val="28"/>
          <w:szCs w:val="28"/>
        </w:rPr>
        <w:t xml:space="preserve"> расходных обязательств</w:t>
      </w:r>
      <w:r w:rsidRPr="004258DE">
        <w:rPr>
          <w:sz w:val="28"/>
          <w:szCs w:val="28"/>
        </w:rPr>
        <w:t>: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субсидий на возмещение нормативных затрат, связанных с оказанием учреждением в соответствии с муниципальным заданием муниципальных услуг (выполнением работ) (далее –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>муниципальное задание);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бюджетных инвестиций;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 xml:space="preserve">публичных обязательств перед физическими лицами в денежной форме, </w:t>
      </w:r>
      <w:proofErr w:type="gramStart"/>
      <w:r w:rsidRPr="004258DE">
        <w:rPr>
          <w:sz w:val="28"/>
          <w:szCs w:val="28"/>
        </w:rPr>
        <w:t>полномочия</w:t>
      </w:r>
      <w:proofErr w:type="gramEnd"/>
      <w:r w:rsidRPr="004258DE">
        <w:rPr>
          <w:sz w:val="28"/>
          <w:szCs w:val="28"/>
        </w:rPr>
        <w:t xml:space="preserve"> по исполнению которых от имени 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>органа местного самоуправления планируется передать в установленном порядке учреждению.</w:t>
      </w:r>
    </w:p>
    <w:p w:rsidR="00C50F4F" w:rsidRPr="004258DE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 w:rsidRPr="004258DE">
        <w:rPr>
          <w:sz w:val="28"/>
          <w:szCs w:val="28"/>
        </w:rPr>
        <w:t xml:space="preserve">10. </w:t>
      </w:r>
      <w:r>
        <w:rPr>
          <w:sz w:val="28"/>
          <w:szCs w:val="28"/>
        </w:rPr>
        <w:t>Плановые</w:t>
      </w:r>
      <w:r w:rsidRPr="004258DE">
        <w:rPr>
          <w:sz w:val="28"/>
          <w:szCs w:val="28"/>
        </w:rPr>
        <w:t xml:space="preserve"> показатели по поступлениям формируются учреждением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 xml:space="preserve"> в разрезе:</w:t>
      </w:r>
    </w:p>
    <w:p w:rsidR="00C50F4F" w:rsidRPr="004258DE" w:rsidRDefault="00C50F4F" w:rsidP="00D82A72">
      <w:pPr>
        <w:pStyle w:val="ConsPlusNormal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4258DE">
        <w:rPr>
          <w:rFonts w:ascii="Times New Roman" w:hAnsi="Times New Roman" w:cs="Times New Roman"/>
          <w:sz w:val="28"/>
          <w:szCs w:val="28"/>
        </w:rPr>
        <w:t>субсидий на</w:t>
      </w:r>
      <w:r w:rsidRPr="004258DE">
        <w:rPr>
          <w:sz w:val="28"/>
          <w:szCs w:val="28"/>
        </w:rPr>
        <w:t xml:space="preserve"> </w:t>
      </w:r>
      <w:r w:rsidRPr="004258DE">
        <w:rPr>
          <w:rFonts w:ascii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4258DE">
        <w:rPr>
          <w:rFonts w:ascii="Times New Roman" w:hAnsi="Times New Roman" w:cs="Times New Roman"/>
          <w:sz w:val="28"/>
          <w:szCs w:val="28"/>
        </w:rPr>
        <w:t xml:space="preserve"> задания;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бюджетных инвестиций;</w:t>
      </w:r>
    </w:p>
    <w:p w:rsidR="00C50F4F" w:rsidRPr="004258DE" w:rsidRDefault="00C50F4F" w:rsidP="00D82A72">
      <w:pPr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поступлений от оказания учреждени</w:t>
      </w:r>
      <w:r>
        <w:rPr>
          <w:sz w:val="28"/>
          <w:szCs w:val="28"/>
        </w:rPr>
        <w:t>ем</w:t>
      </w:r>
      <w:r w:rsidRPr="00425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(подразделением) </w:t>
      </w:r>
      <w:r w:rsidRPr="004258DE">
        <w:rPr>
          <w:sz w:val="28"/>
          <w:szCs w:val="28"/>
        </w:rPr>
        <w:t xml:space="preserve">услуг (выполнения работ), относящихся в соответствии с уставом учреждения </w:t>
      </w:r>
      <w:r>
        <w:rPr>
          <w:sz w:val="28"/>
          <w:szCs w:val="28"/>
        </w:rPr>
        <w:t xml:space="preserve">(положением подразделения) </w:t>
      </w:r>
      <w:r w:rsidRPr="004258DE">
        <w:rPr>
          <w:sz w:val="28"/>
          <w:szCs w:val="28"/>
        </w:rPr>
        <w:t>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поступлений от реализации ценных бумаг муниципальных автономных учреждений, а также муниципальных бюджетных учреждений в случаях, устан</w:t>
      </w:r>
      <w:r>
        <w:rPr>
          <w:sz w:val="28"/>
          <w:szCs w:val="28"/>
        </w:rPr>
        <w:t>овленных федеральными законами.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Справочно</w:t>
      </w:r>
      <w:proofErr w:type="spellEnd"/>
      <w:r>
        <w:rPr>
          <w:sz w:val="28"/>
          <w:szCs w:val="28"/>
        </w:rPr>
        <w:t xml:space="preserve"> указываются суммы </w:t>
      </w:r>
      <w:r w:rsidRPr="004258DE">
        <w:rPr>
          <w:sz w:val="28"/>
          <w:szCs w:val="28"/>
        </w:rPr>
        <w:t xml:space="preserve">публичных обязательств перед физическим лицом, подлежащих исполнению в денежной форме, </w:t>
      </w:r>
      <w:proofErr w:type="gramStart"/>
      <w:r w:rsidRPr="004258DE">
        <w:rPr>
          <w:sz w:val="28"/>
          <w:szCs w:val="28"/>
        </w:rPr>
        <w:t>полномочия</w:t>
      </w:r>
      <w:proofErr w:type="gramEnd"/>
      <w:r w:rsidRPr="004258DE">
        <w:rPr>
          <w:sz w:val="28"/>
          <w:szCs w:val="28"/>
        </w:rPr>
        <w:t xml:space="preserve"> по исполнению которых от</w:t>
      </w:r>
      <w:r>
        <w:rPr>
          <w:sz w:val="28"/>
          <w:szCs w:val="28"/>
        </w:rPr>
        <w:t xml:space="preserve"> имени  </w:t>
      </w:r>
      <w:r w:rsidRPr="004258DE">
        <w:rPr>
          <w:sz w:val="28"/>
          <w:szCs w:val="28"/>
        </w:rPr>
        <w:t>органа</w:t>
      </w:r>
      <w:r>
        <w:rPr>
          <w:sz w:val="28"/>
          <w:szCs w:val="28"/>
        </w:rPr>
        <w:t xml:space="preserve"> местного самоуправления</w:t>
      </w:r>
      <w:r w:rsidRPr="004258DE">
        <w:rPr>
          <w:sz w:val="28"/>
          <w:szCs w:val="28"/>
        </w:rPr>
        <w:t xml:space="preserve"> передаются в установленном порядке учреждению.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 xml:space="preserve">Суммы, указанные в абзацах втором, третьем,  </w:t>
      </w:r>
      <w:r>
        <w:rPr>
          <w:sz w:val="28"/>
          <w:szCs w:val="28"/>
        </w:rPr>
        <w:t xml:space="preserve">и пятом  </w:t>
      </w:r>
      <w:r w:rsidRPr="004258DE">
        <w:rPr>
          <w:sz w:val="28"/>
          <w:szCs w:val="28"/>
        </w:rPr>
        <w:t>настоящего пункта, формируются учреждением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>на основании информации</w:t>
      </w:r>
      <w:r>
        <w:rPr>
          <w:sz w:val="28"/>
          <w:szCs w:val="28"/>
        </w:rPr>
        <w:t>, предоставленной  комитетом по финансам, налоговой и кредитной   политике</w:t>
      </w:r>
      <w:r w:rsidRPr="004258DE">
        <w:rPr>
          <w:sz w:val="28"/>
          <w:szCs w:val="28"/>
        </w:rPr>
        <w:t xml:space="preserve"> в соответствии с пунктом 9 настоящ</w:t>
      </w:r>
      <w:r>
        <w:rPr>
          <w:sz w:val="28"/>
          <w:szCs w:val="28"/>
        </w:rPr>
        <w:t>его Порядка</w:t>
      </w:r>
      <w:r w:rsidRPr="004258DE">
        <w:rPr>
          <w:sz w:val="28"/>
          <w:szCs w:val="28"/>
        </w:rPr>
        <w:t>.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Суммы, указанные в абзац</w:t>
      </w:r>
      <w:r>
        <w:rPr>
          <w:sz w:val="28"/>
          <w:szCs w:val="28"/>
        </w:rPr>
        <w:t>е</w:t>
      </w:r>
      <w:r w:rsidRPr="004258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четвертом </w:t>
      </w:r>
      <w:r w:rsidRPr="004258DE">
        <w:rPr>
          <w:sz w:val="28"/>
          <w:szCs w:val="28"/>
        </w:rPr>
        <w:t xml:space="preserve">настоящего пункта, учреждение 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>рассчитывает исходя из планируемого объема оказания услуг (выполнения работ) и планируемой стоимости</w:t>
      </w:r>
      <w:r>
        <w:rPr>
          <w:sz w:val="28"/>
          <w:szCs w:val="28"/>
        </w:rPr>
        <w:t xml:space="preserve"> их реализации</w:t>
      </w:r>
      <w:r w:rsidRPr="004258DE">
        <w:rPr>
          <w:sz w:val="28"/>
          <w:szCs w:val="28"/>
        </w:rPr>
        <w:t>.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11. Плановые показатели по выплатам формируются учреждением</w:t>
      </w:r>
      <w:r>
        <w:rPr>
          <w:sz w:val="28"/>
          <w:szCs w:val="28"/>
        </w:rPr>
        <w:t xml:space="preserve">  </w:t>
      </w:r>
      <w:r w:rsidRPr="004258DE">
        <w:rPr>
          <w:sz w:val="28"/>
          <w:szCs w:val="28"/>
        </w:rPr>
        <w:t>в соответствии с настоящим</w:t>
      </w:r>
      <w:r>
        <w:rPr>
          <w:sz w:val="28"/>
          <w:szCs w:val="28"/>
        </w:rPr>
        <w:t xml:space="preserve"> Порядком в </w:t>
      </w:r>
      <w:r w:rsidRPr="004258DE">
        <w:rPr>
          <w:sz w:val="28"/>
          <w:szCs w:val="28"/>
        </w:rPr>
        <w:t xml:space="preserve"> разрезе выплат </w:t>
      </w:r>
      <w:proofErr w:type="gramStart"/>
      <w:r w:rsidRPr="004258DE">
        <w:rPr>
          <w:sz w:val="28"/>
          <w:szCs w:val="28"/>
        </w:rPr>
        <w:t>на</w:t>
      </w:r>
      <w:proofErr w:type="gramEnd"/>
      <w:r w:rsidRPr="004258DE">
        <w:rPr>
          <w:sz w:val="28"/>
          <w:szCs w:val="28"/>
        </w:rPr>
        <w:t>: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 xml:space="preserve">оплату труда и начисления на </w:t>
      </w:r>
      <w:r>
        <w:rPr>
          <w:sz w:val="28"/>
          <w:szCs w:val="28"/>
        </w:rPr>
        <w:t>выплаты по оплате</w:t>
      </w:r>
      <w:r w:rsidRPr="004258DE">
        <w:rPr>
          <w:sz w:val="28"/>
          <w:szCs w:val="28"/>
        </w:rPr>
        <w:t xml:space="preserve"> труда;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услуги связи;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транспортные услуги;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коммунальные услуги;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арендную плату за пользование имуществом;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услуги по содержанию имущества;</w:t>
      </w:r>
    </w:p>
    <w:p w:rsidR="00C50F4F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прочие услуги;</w:t>
      </w:r>
    </w:p>
    <w:p w:rsidR="00C50F4F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пособия по социальной помощи населению;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приобретение основных средств;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lastRenderedPageBreak/>
        <w:t>приобретение нематериальных активов;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приобретение материальных запасов;</w:t>
      </w:r>
    </w:p>
    <w:p w:rsidR="00C50F4F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 xml:space="preserve">приобретение ценных бумаг (для </w:t>
      </w:r>
      <w:r>
        <w:rPr>
          <w:sz w:val="28"/>
          <w:szCs w:val="28"/>
        </w:rPr>
        <w:t>м</w:t>
      </w:r>
      <w:r w:rsidRPr="004258DE">
        <w:rPr>
          <w:sz w:val="28"/>
          <w:szCs w:val="28"/>
        </w:rPr>
        <w:t>униципальных автономных учреждений, а также муниципальных бюджетных учреждений в случаях, установленных федеральными законами);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прочие расходы;</w:t>
      </w:r>
    </w:p>
    <w:p w:rsidR="00C50F4F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</w:t>
      </w:r>
      <w:r w:rsidRPr="004258DE">
        <w:rPr>
          <w:sz w:val="28"/>
          <w:szCs w:val="28"/>
        </w:rPr>
        <w:t xml:space="preserve"> выплаты</w:t>
      </w:r>
      <w:r>
        <w:rPr>
          <w:sz w:val="28"/>
          <w:szCs w:val="28"/>
        </w:rPr>
        <w:t>, не запрещенные законодательством Российской Федерации.</w:t>
      </w:r>
    </w:p>
    <w:p w:rsidR="00C50F4F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12. П</w:t>
      </w:r>
      <w:r>
        <w:rPr>
          <w:sz w:val="28"/>
          <w:szCs w:val="28"/>
        </w:rPr>
        <w:t>лановые</w:t>
      </w:r>
      <w:r w:rsidRPr="004258DE">
        <w:rPr>
          <w:sz w:val="28"/>
          <w:szCs w:val="28"/>
        </w:rPr>
        <w:t xml:space="preserve"> объемы выплат, связанных с выполнением учреждением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4258DE">
        <w:rPr>
          <w:sz w:val="28"/>
          <w:szCs w:val="28"/>
        </w:rPr>
        <w:t xml:space="preserve"> задания, формируются с учетом нормативных затрат</w:t>
      </w:r>
      <w:r>
        <w:rPr>
          <w:sz w:val="28"/>
          <w:szCs w:val="28"/>
        </w:rPr>
        <w:t>, определенных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в соответствии с пунктом 4 статьи 69.2 Бюджетного кодекса Российской Федерации.</w:t>
      </w:r>
    </w:p>
    <w:p w:rsidR="00C50F4F" w:rsidRPr="004258DE" w:rsidRDefault="00C50F4F" w:rsidP="00D82A72">
      <w:pPr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 xml:space="preserve">13.  </w:t>
      </w:r>
      <w:proofErr w:type="gramStart"/>
      <w:r w:rsidRPr="004258DE">
        <w:rPr>
          <w:sz w:val="28"/>
          <w:szCs w:val="28"/>
        </w:rPr>
        <w:t xml:space="preserve">Объемы </w:t>
      </w:r>
      <w:r>
        <w:rPr>
          <w:sz w:val="28"/>
          <w:szCs w:val="28"/>
        </w:rPr>
        <w:t xml:space="preserve">планируемых </w:t>
      </w:r>
      <w:r w:rsidRPr="004258DE">
        <w:rPr>
          <w:sz w:val="28"/>
          <w:szCs w:val="28"/>
        </w:rPr>
        <w:t xml:space="preserve">выплат, источником </w:t>
      </w:r>
      <w:r>
        <w:rPr>
          <w:sz w:val="28"/>
          <w:szCs w:val="28"/>
        </w:rPr>
        <w:t xml:space="preserve">финансового обеспечения </w:t>
      </w:r>
      <w:r w:rsidRPr="004258DE">
        <w:rPr>
          <w:sz w:val="28"/>
          <w:szCs w:val="28"/>
        </w:rPr>
        <w:t>которых являются поступления от оказания учреждениями услуг (выполнения работ), относящихся в соответствии с уставом учреждения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 xml:space="preserve"> к его основным видам деятельности, предоставление которых для физических и юридических лиц осуществляется на платной основе</w:t>
      </w:r>
      <w:r>
        <w:rPr>
          <w:sz w:val="28"/>
          <w:szCs w:val="28"/>
        </w:rPr>
        <w:t>,</w:t>
      </w:r>
      <w:r w:rsidRPr="004258DE">
        <w:rPr>
          <w:sz w:val="28"/>
          <w:szCs w:val="28"/>
        </w:rPr>
        <w:t xml:space="preserve"> формируются учреждением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 xml:space="preserve"> в соответствии с порядком определения платы, установленным органом, осуществляющим функции и полномочия учредителя. </w:t>
      </w:r>
      <w:proofErr w:type="gramEnd"/>
    </w:p>
    <w:p w:rsidR="00C50F4F" w:rsidRDefault="00C50F4F" w:rsidP="00D82A72">
      <w:pPr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4258DE">
        <w:rPr>
          <w:sz w:val="28"/>
          <w:szCs w:val="28"/>
        </w:rPr>
        <w:t xml:space="preserve">. Орган, осуществляющий функции и полномочия учредителя, вправе установить для учреждения формирование </w:t>
      </w:r>
      <w:r>
        <w:rPr>
          <w:sz w:val="28"/>
          <w:szCs w:val="28"/>
        </w:rPr>
        <w:t xml:space="preserve">плановых </w:t>
      </w:r>
      <w:r w:rsidRPr="004258DE">
        <w:rPr>
          <w:sz w:val="28"/>
          <w:szCs w:val="28"/>
        </w:rPr>
        <w:t>поступлений и соответствующих им плановых выплат, в том числе в разрезе видов услуг (работ).</w:t>
      </w:r>
    </w:p>
    <w:p w:rsidR="00C50F4F" w:rsidRPr="004258DE" w:rsidRDefault="00C50F4F" w:rsidP="00D82A72">
      <w:pPr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4258DE">
        <w:rPr>
          <w:sz w:val="28"/>
          <w:szCs w:val="28"/>
        </w:rPr>
        <w:t>. Орган, осуществляющий функции и полномочия учредителя, вправе утвердить един</w:t>
      </w:r>
      <w:r>
        <w:rPr>
          <w:sz w:val="28"/>
          <w:szCs w:val="28"/>
        </w:rPr>
        <w:t>ую</w:t>
      </w:r>
      <w:r w:rsidRPr="004258DE">
        <w:rPr>
          <w:sz w:val="28"/>
          <w:szCs w:val="28"/>
        </w:rPr>
        <w:t xml:space="preserve"> форм</w:t>
      </w:r>
      <w:r>
        <w:rPr>
          <w:sz w:val="28"/>
          <w:szCs w:val="28"/>
        </w:rPr>
        <w:t>у</w:t>
      </w:r>
      <w:r w:rsidRPr="004258DE">
        <w:rPr>
          <w:sz w:val="28"/>
          <w:szCs w:val="28"/>
        </w:rPr>
        <w:t xml:space="preserve"> Плана для муниципального автономного и бюджетного учреждения, либо </w:t>
      </w:r>
      <w:r>
        <w:rPr>
          <w:sz w:val="28"/>
          <w:szCs w:val="28"/>
        </w:rPr>
        <w:t>две</w:t>
      </w:r>
      <w:r w:rsidRPr="004258DE">
        <w:rPr>
          <w:sz w:val="28"/>
          <w:szCs w:val="28"/>
        </w:rPr>
        <w:t xml:space="preserve"> отдельны</w:t>
      </w:r>
      <w:r>
        <w:rPr>
          <w:sz w:val="28"/>
          <w:szCs w:val="28"/>
        </w:rPr>
        <w:t>е</w:t>
      </w:r>
      <w:r w:rsidRPr="004258DE">
        <w:rPr>
          <w:sz w:val="28"/>
          <w:szCs w:val="28"/>
        </w:rPr>
        <w:t xml:space="preserve"> форм</w:t>
      </w:r>
      <w:r>
        <w:rPr>
          <w:sz w:val="28"/>
          <w:szCs w:val="28"/>
        </w:rPr>
        <w:t xml:space="preserve">ы для </w:t>
      </w:r>
      <w:r w:rsidRPr="004258DE">
        <w:rPr>
          <w:sz w:val="28"/>
          <w:szCs w:val="28"/>
        </w:rPr>
        <w:t>муниципального автономного и бюджетного учреждения соответственно</w:t>
      </w:r>
      <w:r>
        <w:rPr>
          <w:sz w:val="28"/>
          <w:szCs w:val="28"/>
        </w:rPr>
        <w:t>, а также правила по их заполнению</w:t>
      </w:r>
      <w:r w:rsidRPr="004258DE">
        <w:rPr>
          <w:sz w:val="28"/>
          <w:szCs w:val="28"/>
        </w:rPr>
        <w:t>.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4258DE">
        <w:rPr>
          <w:sz w:val="28"/>
          <w:szCs w:val="28"/>
        </w:rPr>
        <w:t>. После утверждения в установленном порядке решения о бюджете</w:t>
      </w:r>
      <w:r>
        <w:rPr>
          <w:sz w:val="28"/>
          <w:szCs w:val="28"/>
        </w:rPr>
        <w:t xml:space="preserve"> План</w:t>
      </w:r>
      <w:r w:rsidRPr="004258DE">
        <w:rPr>
          <w:sz w:val="28"/>
          <w:szCs w:val="28"/>
        </w:rPr>
        <w:t xml:space="preserve">  при необходимости уточняются учреждением и направляются на утверждение</w:t>
      </w:r>
      <w:r>
        <w:rPr>
          <w:sz w:val="28"/>
          <w:szCs w:val="28"/>
        </w:rPr>
        <w:t>.</w:t>
      </w:r>
    </w:p>
    <w:p w:rsidR="00C50F4F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 xml:space="preserve">Уточнение </w:t>
      </w:r>
      <w:r>
        <w:rPr>
          <w:sz w:val="28"/>
          <w:szCs w:val="28"/>
        </w:rPr>
        <w:t>показателей</w:t>
      </w:r>
      <w:r w:rsidRPr="004258DE">
        <w:rPr>
          <w:sz w:val="28"/>
          <w:szCs w:val="28"/>
        </w:rPr>
        <w:t xml:space="preserve"> Плана, связанных с выполнением муниципального задания</w:t>
      </w:r>
      <w:r>
        <w:rPr>
          <w:sz w:val="28"/>
          <w:szCs w:val="28"/>
        </w:rPr>
        <w:t>,</w:t>
      </w:r>
      <w:r w:rsidRPr="004258DE">
        <w:rPr>
          <w:sz w:val="28"/>
          <w:szCs w:val="28"/>
        </w:rPr>
        <w:t xml:space="preserve"> осуществляется с учетом показателей утвержденного муниципального задания и </w:t>
      </w:r>
      <w:r>
        <w:rPr>
          <w:sz w:val="28"/>
          <w:szCs w:val="28"/>
        </w:rPr>
        <w:t xml:space="preserve">размера </w:t>
      </w:r>
      <w:r w:rsidRPr="004258DE">
        <w:rPr>
          <w:sz w:val="28"/>
          <w:szCs w:val="28"/>
        </w:rPr>
        <w:t xml:space="preserve">субсидии на выполнение </w:t>
      </w:r>
      <w:r>
        <w:rPr>
          <w:sz w:val="28"/>
          <w:szCs w:val="28"/>
        </w:rPr>
        <w:t>муниципального</w:t>
      </w:r>
      <w:r w:rsidRPr="004258DE">
        <w:rPr>
          <w:sz w:val="28"/>
          <w:szCs w:val="28"/>
        </w:rPr>
        <w:t xml:space="preserve"> задания.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8D5D25">
        <w:rPr>
          <w:sz w:val="28"/>
          <w:szCs w:val="28"/>
        </w:rPr>
        <w:t>Оформляющая часть Плана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должна содержать подписи должностных лиц</w:t>
      </w:r>
      <w:r w:rsidRPr="004258DE">
        <w:rPr>
          <w:sz w:val="28"/>
          <w:szCs w:val="28"/>
        </w:rPr>
        <w:t>, ответственны</w:t>
      </w:r>
      <w:r>
        <w:rPr>
          <w:sz w:val="28"/>
          <w:szCs w:val="28"/>
        </w:rPr>
        <w:t>х</w:t>
      </w:r>
      <w:r w:rsidRPr="004258DE">
        <w:rPr>
          <w:sz w:val="28"/>
          <w:szCs w:val="28"/>
        </w:rPr>
        <w:t xml:space="preserve"> за содержащиеся в Плане данные - руководител</w:t>
      </w:r>
      <w:r>
        <w:rPr>
          <w:sz w:val="28"/>
          <w:szCs w:val="28"/>
        </w:rPr>
        <w:t>я</w:t>
      </w:r>
      <w:r w:rsidRPr="004258DE">
        <w:rPr>
          <w:sz w:val="28"/>
          <w:szCs w:val="28"/>
        </w:rPr>
        <w:t xml:space="preserve"> учреждения 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>(уполномоченн</w:t>
      </w:r>
      <w:r>
        <w:rPr>
          <w:sz w:val="28"/>
          <w:szCs w:val="28"/>
        </w:rPr>
        <w:t>ого</w:t>
      </w:r>
      <w:r w:rsidRPr="004258DE">
        <w:rPr>
          <w:sz w:val="28"/>
          <w:szCs w:val="28"/>
        </w:rPr>
        <w:t xml:space="preserve"> им лиц</w:t>
      </w:r>
      <w:r>
        <w:rPr>
          <w:sz w:val="28"/>
          <w:szCs w:val="28"/>
        </w:rPr>
        <w:t>а</w:t>
      </w:r>
      <w:r w:rsidRPr="004258DE">
        <w:rPr>
          <w:sz w:val="28"/>
          <w:szCs w:val="28"/>
        </w:rPr>
        <w:t>), руководител</w:t>
      </w:r>
      <w:r>
        <w:rPr>
          <w:sz w:val="28"/>
          <w:szCs w:val="28"/>
        </w:rPr>
        <w:t>я</w:t>
      </w:r>
      <w:r w:rsidRPr="004258DE">
        <w:rPr>
          <w:sz w:val="28"/>
          <w:szCs w:val="28"/>
        </w:rPr>
        <w:t xml:space="preserve"> финансово-экономической службы учреждения </w:t>
      </w:r>
      <w:r>
        <w:rPr>
          <w:sz w:val="28"/>
          <w:szCs w:val="28"/>
        </w:rPr>
        <w:t xml:space="preserve"> </w:t>
      </w:r>
      <w:r w:rsidRPr="004258DE">
        <w:rPr>
          <w:sz w:val="28"/>
          <w:szCs w:val="28"/>
        </w:rPr>
        <w:t>или ин</w:t>
      </w:r>
      <w:r>
        <w:rPr>
          <w:sz w:val="28"/>
          <w:szCs w:val="28"/>
        </w:rPr>
        <w:t>ого</w:t>
      </w:r>
      <w:r w:rsidRPr="004258DE">
        <w:rPr>
          <w:sz w:val="28"/>
          <w:szCs w:val="28"/>
        </w:rPr>
        <w:t xml:space="preserve"> уполномоченн</w:t>
      </w:r>
      <w:r>
        <w:rPr>
          <w:sz w:val="28"/>
          <w:szCs w:val="28"/>
        </w:rPr>
        <w:t>ого</w:t>
      </w:r>
      <w:r w:rsidRPr="004258DE">
        <w:rPr>
          <w:sz w:val="28"/>
          <w:szCs w:val="28"/>
        </w:rPr>
        <w:t xml:space="preserve"> руководителем лиц</w:t>
      </w:r>
      <w:r>
        <w:rPr>
          <w:sz w:val="28"/>
          <w:szCs w:val="28"/>
        </w:rPr>
        <w:t>а</w:t>
      </w:r>
      <w:r w:rsidRPr="004258DE">
        <w:rPr>
          <w:sz w:val="28"/>
          <w:szCs w:val="28"/>
        </w:rPr>
        <w:t>, исполнител</w:t>
      </w:r>
      <w:r>
        <w:rPr>
          <w:sz w:val="28"/>
          <w:szCs w:val="28"/>
        </w:rPr>
        <w:t>я документа.</w:t>
      </w:r>
    </w:p>
    <w:p w:rsidR="00C50F4F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4258DE">
        <w:rPr>
          <w:sz w:val="28"/>
          <w:szCs w:val="28"/>
        </w:rPr>
        <w:t>. В целях внесения изменений в План  в соответствии с настоящим</w:t>
      </w:r>
      <w:r>
        <w:rPr>
          <w:sz w:val="28"/>
          <w:szCs w:val="28"/>
        </w:rPr>
        <w:t xml:space="preserve"> Порядком</w:t>
      </w:r>
      <w:r w:rsidRPr="004258DE">
        <w:rPr>
          <w:sz w:val="28"/>
          <w:szCs w:val="28"/>
        </w:rPr>
        <w:t xml:space="preserve"> составляются новые План</w:t>
      </w:r>
      <w:proofErr w:type="gramStart"/>
      <w:r w:rsidRPr="004258DE">
        <w:rPr>
          <w:sz w:val="28"/>
          <w:szCs w:val="28"/>
        </w:rPr>
        <w:t xml:space="preserve"> ,</w:t>
      </w:r>
      <w:proofErr w:type="gramEnd"/>
      <w:r w:rsidRPr="004258DE">
        <w:rPr>
          <w:sz w:val="28"/>
          <w:szCs w:val="28"/>
        </w:rPr>
        <w:t xml:space="preserve"> показатели котор</w:t>
      </w:r>
      <w:r>
        <w:rPr>
          <w:sz w:val="28"/>
          <w:szCs w:val="28"/>
        </w:rPr>
        <w:t>ого</w:t>
      </w:r>
      <w:r w:rsidRPr="004258DE">
        <w:rPr>
          <w:sz w:val="28"/>
          <w:szCs w:val="28"/>
        </w:rPr>
        <w:t xml:space="preserve"> не должны вступать </w:t>
      </w:r>
      <w:r w:rsidRPr="004258DE">
        <w:rPr>
          <w:sz w:val="28"/>
          <w:szCs w:val="28"/>
        </w:rPr>
        <w:lastRenderedPageBreak/>
        <w:t xml:space="preserve">в противоречие в части </w:t>
      </w:r>
      <w:r>
        <w:rPr>
          <w:sz w:val="28"/>
          <w:szCs w:val="28"/>
        </w:rPr>
        <w:t xml:space="preserve">кассовых </w:t>
      </w:r>
      <w:r w:rsidRPr="004258DE">
        <w:rPr>
          <w:sz w:val="28"/>
          <w:szCs w:val="28"/>
        </w:rPr>
        <w:t>операций по выплатам, проведенным до внесения изменения в План .</w:t>
      </w:r>
    </w:p>
    <w:p w:rsidR="00C50F4F" w:rsidRDefault="00C50F4F" w:rsidP="00C50F4F">
      <w:pPr>
        <w:autoSpaceDE w:val="0"/>
        <w:autoSpaceDN w:val="0"/>
        <w:adjustRightInd w:val="0"/>
        <w:ind w:firstLine="600"/>
        <w:jc w:val="center"/>
        <w:outlineLvl w:val="1"/>
        <w:rPr>
          <w:sz w:val="28"/>
          <w:szCs w:val="28"/>
        </w:rPr>
      </w:pPr>
    </w:p>
    <w:p w:rsidR="00C50F4F" w:rsidRPr="004258DE" w:rsidRDefault="00C50F4F" w:rsidP="00C50F4F">
      <w:pPr>
        <w:autoSpaceDE w:val="0"/>
        <w:autoSpaceDN w:val="0"/>
        <w:adjustRightInd w:val="0"/>
        <w:ind w:firstLine="600"/>
        <w:jc w:val="center"/>
        <w:outlineLvl w:val="1"/>
        <w:rPr>
          <w:sz w:val="28"/>
          <w:szCs w:val="28"/>
        </w:rPr>
      </w:pPr>
      <w:r w:rsidRPr="004258DE">
        <w:rPr>
          <w:sz w:val="28"/>
          <w:szCs w:val="28"/>
        </w:rPr>
        <w:t xml:space="preserve">III. </w:t>
      </w:r>
      <w:r>
        <w:rPr>
          <w:sz w:val="28"/>
          <w:szCs w:val="28"/>
        </w:rPr>
        <w:t>Порядок утве</w:t>
      </w:r>
      <w:r w:rsidRPr="004258DE">
        <w:rPr>
          <w:sz w:val="28"/>
          <w:szCs w:val="28"/>
        </w:rPr>
        <w:t>рждени</w:t>
      </w:r>
      <w:r>
        <w:rPr>
          <w:sz w:val="28"/>
          <w:szCs w:val="28"/>
        </w:rPr>
        <w:t>я</w:t>
      </w:r>
      <w:r w:rsidRPr="004258DE">
        <w:rPr>
          <w:sz w:val="28"/>
          <w:szCs w:val="28"/>
        </w:rPr>
        <w:t xml:space="preserve"> Плана </w:t>
      </w:r>
    </w:p>
    <w:p w:rsidR="00C50F4F" w:rsidRPr="004258DE" w:rsidRDefault="00C50F4F" w:rsidP="00C50F4F">
      <w:pPr>
        <w:autoSpaceDE w:val="0"/>
        <w:autoSpaceDN w:val="0"/>
        <w:adjustRightInd w:val="0"/>
        <w:ind w:firstLine="600"/>
        <w:jc w:val="center"/>
        <w:rPr>
          <w:sz w:val="28"/>
          <w:szCs w:val="28"/>
        </w:rPr>
      </w:pP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4258DE">
        <w:rPr>
          <w:sz w:val="28"/>
          <w:szCs w:val="28"/>
        </w:rPr>
        <w:t>. План муниципального автономного учреждения (</w:t>
      </w:r>
      <w:r>
        <w:rPr>
          <w:sz w:val="28"/>
          <w:szCs w:val="28"/>
        </w:rPr>
        <w:t>План с учетом изменений</w:t>
      </w:r>
      <w:r w:rsidRPr="004258DE">
        <w:rPr>
          <w:sz w:val="28"/>
          <w:szCs w:val="28"/>
        </w:rPr>
        <w:t>) утверждается руководителем автономного учреждения на основании заключения наблюдательного совета автономного учреждения.</w:t>
      </w:r>
    </w:p>
    <w:p w:rsidR="00C50F4F" w:rsidRPr="004258DE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4258DE">
        <w:rPr>
          <w:sz w:val="28"/>
          <w:szCs w:val="28"/>
        </w:rPr>
        <w:t xml:space="preserve">. План </w:t>
      </w:r>
      <w:r>
        <w:rPr>
          <w:sz w:val="28"/>
          <w:szCs w:val="28"/>
        </w:rPr>
        <w:t>муниципального</w:t>
      </w:r>
      <w:r w:rsidRPr="004258DE">
        <w:rPr>
          <w:sz w:val="28"/>
          <w:szCs w:val="28"/>
        </w:rPr>
        <w:t xml:space="preserve"> бюджетного учреждения (</w:t>
      </w:r>
      <w:r>
        <w:rPr>
          <w:sz w:val="28"/>
          <w:szCs w:val="28"/>
        </w:rPr>
        <w:t>План с учетом изменений)</w:t>
      </w:r>
      <w:r w:rsidRPr="004258DE">
        <w:rPr>
          <w:sz w:val="28"/>
          <w:szCs w:val="28"/>
        </w:rPr>
        <w:t xml:space="preserve"> утверждается органом, осуществляющим функции и полномочия учредителя.</w:t>
      </w:r>
    </w:p>
    <w:p w:rsidR="00C50F4F" w:rsidRDefault="00C50F4F" w:rsidP="00D82A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58DE">
        <w:rPr>
          <w:sz w:val="28"/>
          <w:szCs w:val="28"/>
        </w:rPr>
        <w:t>Орган, осуществляющий функции и полномочия учредителя, вправе в установленном им порядке предоставить право утверждать План (</w:t>
      </w:r>
      <w:r>
        <w:rPr>
          <w:sz w:val="28"/>
          <w:szCs w:val="28"/>
        </w:rPr>
        <w:t>План с учетом изменений)</w:t>
      </w:r>
      <w:r w:rsidRPr="004258DE">
        <w:rPr>
          <w:sz w:val="28"/>
          <w:szCs w:val="28"/>
        </w:rPr>
        <w:t xml:space="preserve"> руководителю муниципального бюджетного учреждения. </w:t>
      </w: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C50F4F" w:rsidRDefault="00C50F4F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82A72" w:rsidRDefault="00D82A72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82A72" w:rsidRDefault="00D82A72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D82A72" w:rsidRDefault="00D82A72" w:rsidP="00C50F4F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2A148F" w:rsidRDefault="002A148F" w:rsidP="00C50F4F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</w:p>
    <w:p w:rsidR="00C50F4F" w:rsidRDefault="00C50F4F" w:rsidP="00C50F4F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5A618E">
        <w:rPr>
          <w:sz w:val="22"/>
          <w:szCs w:val="22"/>
        </w:rPr>
        <w:lastRenderedPageBreak/>
        <w:t xml:space="preserve">           </w:t>
      </w:r>
    </w:p>
    <w:p w:rsidR="00C50F4F" w:rsidRPr="005A618E" w:rsidRDefault="00C50F4F" w:rsidP="00C50F4F">
      <w:pPr>
        <w:autoSpaceDE w:val="0"/>
        <w:autoSpaceDN w:val="0"/>
        <w:adjustRightInd w:val="0"/>
        <w:jc w:val="right"/>
        <w:outlineLvl w:val="1"/>
        <w:rPr>
          <w:sz w:val="22"/>
          <w:szCs w:val="22"/>
        </w:rPr>
      </w:pPr>
      <w:r w:rsidRPr="005A618E">
        <w:rPr>
          <w:sz w:val="22"/>
          <w:szCs w:val="22"/>
        </w:rPr>
        <w:t xml:space="preserve">     Приложение к Порядку составления и утверждения</w:t>
      </w:r>
    </w:p>
    <w:p w:rsidR="00C50F4F" w:rsidRPr="005A618E" w:rsidRDefault="00C50F4F" w:rsidP="00C50F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A618E">
        <w:rPr>
          <w:sz w:val="22"/>
          <w:szCs w:val="22"/>
        </w:rPr>
        <w:t>плана финансово-хозяйственной деятельности</w:t>
      </w:r>
    </w:p>
    <w:p w:rsidR="00C50F4F" w:rsidRPr="005A618E" w:rsidRDefault="00C50F4F" w:rsidP="00C50F4F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5A618E">
        <w:rPr>
          <w:sz w:val="22"/>
          <w:szCs w:val="22"/>
        </w:rPr>
        <w:t xml:space="preserve"> районных  муниципальных учреждений,</w:t>
      </w:r>
    </w:p>
    <w:p w:rsidR="00C50F4F" w:rsidRPr="005A618E" w:rsidRDefault="00C50F4F" w:rsidP="00C50F4F">
      <w:pPr>
        <w:pStyle w:val="ConsPlusNonformat"/>
        <w:rPr>
          <w:sz w:val="22"/>
          <w:szCs w:val="22"/>
        </w:rPr>
      </w:pPr>
      <w:r w:rsidRPr="005A618E">
        <w:rPr>
          <w:sz w:val="22"/>
          <w:szCs w:val="22"/>
        </w:rPr>
        <w:t xml:space="preserve">                                                   </w:t>
      </w:r>
    </w:p>
    <w:p w:rsidR="00C50F4F" w:rsidRPr="005A618E" w:rsidRDefault="00C50F4F" w:rsidP="00C50F4F">
      <w:pPr>
        <w:pStyle w:val="ConsPlusNonformat"/>
        <w:rPr>
          <w:sz w:val="22"/>
          <w:szCs w:val="22"/>
        </w:rPr>
      </w:pPr>
      <w:r w:rsidRPr="005A618E">
        <w:rPr>
          <w:sz w:val="22"/>
          <w:szCs w:val="22"/>
        </w:rPr>
        <w:t xml:space="preserve">                                                    УТВЕРЖДАЮ</w:t>
      </w:r>
    </w:p>
    <w:p w:rsidR="00C50F4F" w:rsidRPr="005A618E" w:rsidRDefault="00C50F4F" w:rsidP="00C50F4F">
      <w:pPr>
        <w:pStyle w:val="ConsPlusNonformat"/>
        <w:rPr>
          <w:sz w:val="22"/>
          <w:szCs w:val="22"/>
        </w:rPr>
      </w:pPr>
      <w:r w:rsidRPr="005A618E">
        <w:rPr>
          <w:sz w:val="22"/>
          <w:szCs w:val="22"/>
        </w:rPr>
        <w:t xml:space="preserve">                                        ___________________________________</w:t>
      </w:r>
    </w:p>
    <w:p w:rsidR="00C50F4F" w:rsidRPr="005A618E" w:rsidRDefault="00C50F4F" w:rsidP="00C50F4F">
      <w:pPr>
        <w:pStyle w:val="ConsPlusNonformat"/>
        <w:rPr>
          <w:sz w:val="22"/>
          <w:szCs w:val="22"/>
        </w:rPr>
      </w:pPr>
      <w:r w:rsidRPr="005A618E">
        <w:rPr>
          <w:sz w:val="22"/>
          <w:szCs w:val="22"/>
        </w:rPr>
        <w:t xml:space="preserve">                                           </w:t>
      </w:r>
      <w:proofErr w:type="gramStart"/>
      <w:r w:rsidRPr="005A618E">
        <w:rPr>
          <w:sz w:val="22"/>
          <w:szCs w:val="22"/>
        </w:rPr>
        <w:t>(наименование должности лица,</w:t>
      </w:r>
      <w:proofErr w:type="gramEnd"/>
    </w:p>
    <w:p w:rsidR="00C50F4F" w:rsidRPr="005A618E" w:rsidRDefault="00C50F4F" w:rsidP="00C50F4F">
      <w:pPr>
        <w:pStyle w:val="ConsPlusNonformat"/>
        <w:rPr>
          <w:sz w:val="22"/>
          <w:szCs w:val="22"/>
        </w:rPr>
      </w:pPr>
      <w:r w:rsidRPr="005A618E">
        <w:rPr>
          <w:sz w:val="22"/>
          <w:szCs w:val="22"/>
        </w:rPr>
        <w:t xml:space="preserve">                                              </w:t>
      </w:r>
      <w:proofErr w:type="gramStart"/>
      <w:r w:rsidRPr="005A618E">
        <w:rPr>
          <w:sz w:val="22"/>
          <w:szCs w:val="22"/>
        </w:rPr>
        <w:t>утверждающего</w:t>
      </w:r>
      <w:proofErr w:type="gramEnd"/>
      <w:r w:rsidRPr="005A618E">
        <w:rPr>
          <w:sz w:val="22"/>
          <w:szCs w:val="22"/>
        </w:rPr>
        <w:t xml:space="preserve"> документ)</w:t>
      </w:r>
    </w:p>
    <w:p w:rsidR="00C50F4F" w:rsidRPr="005A618E" w:rsidRDefault="00C50F4F" w:rsidP="00C50F4F">
      <w:pPr>
        <w:pStyle w:val="ConsPlusNonformat"/>
        <w:rPr>
          <w:sz w:val="22"/>
          <w:szCs w:val="22"/>
        </w:rPr>
      </w:pPr>
      <w:r w:rsidRPr="005A618E">
        <w:rPr>
          <w:sz w:val="22"/>
          <w:szCs w:val="22"/>
        </w:rPr>
        <w:t xml:space="preserve">                                        ___________________________________</w:t>
      </w:r>
    </w:p>
    <w:p w:rsidR="00C50F4F" w:rsidRPr="005A618E" w:rsidRDefault="00C50F4F" w:rsidP="00C50F4F">
      <w:pPr>
        <w:pStyle w:val="ConsPlusNonformat"/>
        <w:rPr>
          <w:sz w:val="22"/>
          <w:szCs w:val="22"/>
        </w:rPr>
      </w:pPr>
      <w:r w:rsidRPr="005A618E">
        <w:rPr>
          <w:sz w:val="22"/>
          <w:szCs w:val="22"/>
        </w:rPr>
        <w:t xml:space="preserve">                                         (подпись)   (расшифровка подписи)</w:t>
      </w:r>
    </w:p>
    <w:p w:rsidR="00C50F4F" w:rsidRPr="005A618E" w:rsidRDefault="00C50F4F" w:rsidP="00C50F4F">
      <w:pPr>
        <w:pStyle w:val="ConsPlusNonformat"/>
        <w:rPr>
          <w:sz w:val="22"/>
          <w:szCs w:val="22"/>
        </w:rPr>
      </w:pPr>
    </w:p>
    <w:p w:rsidR="00C50F4F" w:rsidRPr="005A618E" w:rsidRDefault="00C50F4F" w:rsidP="00C50F4F">
      <w:pPr>
        <w:pStyle w:val="ConsPlusNonformat"/>
        <w:rPr>
          <w:sz w:val="22"/>
          <w:szCs w:val="22"/>
        </w:rPr>
      </w:pPr>
      <w:r w:rsidRPr="005A618E">
        <w:rPr>
          <w:sz w:val="22"/>
          <w:szCs w:val="22"/>
        </w:rPr>
        <w:t xml:space="preserve">                 План финансово-хозяйственной деятельности</w:t>
      </w:r>
    </w:p>
    <w:p w:rsidR="00C50F4F" w:rsidRPr="005A618E" w:rsidRDefault="00C50F4F" w:rsidP="00C50F4F">
      <w:pPr>
        <w:pStyle w:val="ConsPlusNonformat"/>
        <w:rPr>
          <w:sz w:val="22"/>
          <w:szCs w:val="22"/>
        </w:rPr>
      </w:pPr>
      <w:r w:rsidRPr="005A618E">
        <w:rPr>
          <w:sz w:val="22"/>
          <w:szCs w:val="22"/>
        </w:rPr>
        <w:t xml:space="preserve">                                на 20__ год</w:t>
      </w:r>
    </w:p>
    <w:p w:rsidR="00C50F4F" w:rsidRDefault="00C50F4F" w:rsidP="00C50F4F">
      <w:pPr>
        <w:pStyle w:val="ConsPlusNonformat"/>
      </w:pPr>
    </w:p>
    <w:p w:rsidR="00C50F4F" w:rsidRDefault="00C50F4F" w:rsidP="00C50F4F">
      <w:pPr>
        <w:pStyle w:val="ConsPlusNonformat"/>
      </w:pPr>
      <w:r>
        <w:t xml:space="preserve">                                                                   КОДЫ</w:t>
      </w:r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┌─────────┐</w:t>
      </w:r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Форма </w:t>
      </w:r>
      <w:proofErr w:type="gramStart"/>
      <w:r>
        <w:t>по</w:t>
      </w:r>
      <w:proofErr w:type="gramEnd"/>
      <w:r>
        <w:t xml:space="preserve"> │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КФД      │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                            "__" _______ 20__ г.       Дата     │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│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│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C50F4F" w:rsidRDefault="00C50F4F" w:rsidP="00C50F4F">
      <w:pPr>
        <w:pStyle w:val="ConsPlusNonformat"/>
        <w:jc w:val="both"/>
      </w:pPr>
      <w:proofErr w:type="gramStart"/>
      <w:r>
        <w:t xml:space="preserve">Наименование муниципального                            по ОКПО  │         </w:t>
      </w:r>
      <w:proofErr w:type="spellStart"/>
      <w:r>
        <w:t>│</w:t>
      </w:r>
      <w:proofErr w:type="spellEnd"/>
      <w:proofErr w:type="gramEnd"/>
    </w:p>
    <w:p w:rsidR="00C50F4F" w:rsidRDefault="00C50F4F" w:rsidP="00C50F4F">
      <w:pPr>
        <w:pStyle w:val="ConsPlusNonformat"/>
        <w:jc w:val="both"/>
      </w:pPr>
      <w:r>
        <w:t xml:space="preserve">           учреждения                                           ├─────────┤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│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│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ИНН/КПП                                                         │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│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├─────────┤</w:t>
      </w:r>
    </w:p>
    <w:p w:rsidR="00C50F4F" w:rsidRDefault="00C50F4F" w:rsidP="00C50F4F">
      <w:pPr>
        <w:pStyle w:val="ConsPlusNonformat"/>
        <w:jc w:val="both"/>
      </w:pPr>
      <w:r>
        <w:t>Единица измерения: руб.                                по ОКЕИ  │      383│</w:t>
      </w:r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│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                                                                └─────────┘</w:t>
      </w:r>
    </w:p>
    <w:p w:rsidR="00C50F4F" w:rsidRDefault="00C50F4F" w:rsidP="00C50F4F">
      <w:pPr>
        <w:pStyle w:val="ConsPlusNonformat"/>
      </w:pPr>
      <w:r>
        <w:t>Наименование органа,</w:t>
      </w:r>
    </w:p>
    <w:p w:rsidR="00C50F4F" w:rsidRDefault="00C50F4F" w:rsidP="00C50F4F">
      <w:pPr>
        <w:pStyle w:val="ConsPlusNonformat"/>
      </w:pPr>
      <w:proofErr w:type="gramStart"/>
      <w:r>
        <w:t>осуществляющего</w:t>
      </w:r>
      <w:proofErr w:type="gramEnd"/>
      <w:r>
        <w:t xml:space="preserve"> функции</w:t>
      </w:r>
    </w:p>
    <w:p w:rsidR="00C50F4F" w:rsidRDefault="00C50F4F" w:rsidP="00C50F4F">
      <w:pPr>
        <w:pStyle w:val="ConsPlusNonformat"/>
      </w:pPr>
      <w:r>
        <w:t>и полномочия учредителя            _____________________________</w:t>
      </w:r>
    </w:p>
    <w:p w:rsidR="00C50F4F" w:rsidRDefault="00C50F4F" w:rsidP="00C50F4F">
      <w:pPr>
        <w:pStyle w:val="ConsPlusNonformat"/>
      </w:pPr>
    </w:p>
    <w:p w:rsidR="00C50F4F" w:rsidRDefault="00C50F4F" w:rsidP="00C50F4F">
      <w:pPr>
        <w:pStyle w:val="ConsPlusNonformat"/>
      </w:pPr>
      <w:r>
        <w:t>Адрес фактического местонахождения</w:t>
      </w:r>
    </w:p>
    <w:p w:rsidR="00C50F4F" w:rsidRDefault="00C50F4F" w:rsidP="00C50F4F">
      <w:pPr>
        <w:pStyle w:val="ConsPlusNonformat"/>
      </w:pPr>
      <w:r>
        <w:t xml:space="preserve">муниципального учреждения </w:t>
      </w:r>
    </w:p>
    <w:p w:rsidR="00C50F4F" w:rsidRDefault="00C50F4F" w:rsidP="00C50F4F">
      <w:pPr>
        <w:pStyle w:val="ConsPlusNonformat"/>
      </w:pPr>
    </w:p>
    <w:p w:rsidR="00C50F4F" w:rsidRDefault="00C50F4F" w:rsidP="00C50F4F">
      <w:pPr>
        <w:pStyle w:val="ConsPlusNonformat"/>
      </w:pPr>
      <w:r>
        <w:t xml:space="preserve">     I. Сведения о деятельности муниципального  учреждения</w:t>
      </w:r>
    </w:p>
    <w:p w:rsidR="00C50F4F" w:rsidRDefault="00C50F4F" w:rsidP="00C50F4F">
      <w:pPr>
        <w:pStyle w:val="ConsPlusNonformat"/>
      </w:pPr>
    </w:p>
    <w:p w:rsidR="00C50F4F" w:rsidRDefault="00C50F4F" w:rsidP="00C50F4F">
      <w:pPr>
        <w:pStyle w:val="ConsPlusNonformat"/>
      </w:pPr>
      <w:r>
        <w:t>1.1. Цели деятельности муниципального  учреждения</w:t>
      </w:r>
    </w:p>
    <w:p w:rsidR="00C50F4F" w:rsidRDefault="00C50F4F" w:rsidP="00C50F4F">
      <w:pPr>
        <w:pStyle w:val="ConsPlusNonformat"/>
      </w:pPr>
    </w:p>
    <w:p w:rsidR="00C50F4F" w:rsidRDefault="00C50F4F" w:rsidP="00C50F4F">
      <w:pPr>
        <w:pStyle w:val="ConsPlusNonformat"/>
      </w:pPr>
    </w:p>
    <w:p w:rsidR="00C50F4F" w:rsidRDefault="00C50F4F" w:rsidP="00C50F4F">
      <w:pPr>
        <w:pStyle w:val="ConsPlusNonformat"/>
      </w:pPr>
      <w:r>
        <w:t>1.2. Виды деятельности муниципального  учреждения</w:t>
      </w:r>
    </w:p>
    <w:p w:rsidR="00C50F4F" w:rsidRDefault="00C50F4F" w:rsidP="00C50F4F">
      <w:pPr>
        <w:pStyle w:val="ConsPlusNonformat"/>
      </w:pPr>
    </w:p>
    <w:p w:rsidR="00C50F4F" w:rsidRDefault="00C50F4F" w:rsidP="00C50F4F">
      <w:pPr>
        <w:pStyle w:val="ConsPlusNonformat"/>
      </w:pPr>
    </w:p>
    <w:p w:rsidR="00C50F4F" w:rsidRDefault="00C50F4F" w:rsidP="00C50F4F">
      <w:pPr>
        <w:pStyle w:val="ConsPlusNonformat"/>
      </w:pPr>
      <w:r>
        <w:t>1.3. Перечень услуг (работ), осуществляемых на платной основе:</w:t>
      </w:r>
    </w:p>
    <w:p w:rsidR="00C50F4F" w:rsidRDefault="00C50F4F" w:rsidP="00C50F4F">
      <w:pPr>
        <w:pStyle w:val="ConsPlusNonformat"/>
      </w:pPr>
    </w:p>
    <w:p w:rsidR="00C50F4F" w:rsidRDefault="00C50F4F" w:rsidP="00C50F4F">
      <w:pPr>
        <w:pStyle w:val="ConsPlusNonformat"/>
      </w:pPr>
      <w:r>
        <w:t xml:space="preserve">              II. Показатели финансового состояния учреждения</w:t>
      </w:r>
    </w:p>
    <w:p w:rsidR="00C50F4F" w:rsidRDefault="00C50F4F" w:rsidP="00C50F4F">
      <w:pPr>
        <w:autoSpaceDE w:val="0"/>
        <w:autoSpaceDN w:val="0"/>
        <w:adjustRightInd w:val="0"/>
        <w:jc w:val="both"/>
      </w:pPr>
    </w:p>
    <w:p w:rsidR="00C50F4F" w:rsidRDefault="00C50F4F" w:rsidP="00C50F4F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┌────────────────────────────────────────────────────┬────────────────────┐</w:t>
      </w:r>
    </w:p>
    <w:p w:rsidR="00C50F4F" w:rsidRDefault="00C50F4F" w:rsidP="00C50F4F">
      <w:pPr>
        <w:pStyle w:val="ConsPlusNonformat"/>
        <w:jc w:val="both"/>
      </w:pPr>
      <w:r>
        <w:lastRenderedPageBreak/>
        <w:t>│              Наименование показателя               │       Сумма        │</w:t>
      </w:r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│I. Нефинансовые активы, всего: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proofErr w:type="spellStart"/>
      <w:r>
        <w:t>│из</w:t>
      </w:r>
      <w:proofErr w:type="spellEnd"/>
      <w:r>
        <w:t xml:space="preserve"> них:       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│1.1. Общая балансовая стоимость </w:t>
      </w:r>
      <w:proofErr w:type="gramStart"/>
      <w:r>
        <w:t>недвижимого</w:t>
      </w:r>
      <w:proofErr w:type="gramEnd"/>
      <w:r>
        <w:t xml:space="preserve">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│муниципального</w:t>
      </w:r>
      <w:proofErr w:type="spellEnd"/>
      <w:r>
        <w:t xml:space="preserve"> имущества, всего: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  в том числе: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│1.1.1. Стоимость имущества, закрепленного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│собственником</w:t>
      </w:r>
      <w:proofErr w:type="spellEnd"/>
      <w:r>
        <w:t xml:space="preserve"> имущества </w:t>
      </w:r>
      <w:proofErr w:type="gramStart"/>
      <w:r>
        <w:t>за</w:t>
      </w:r>
      <w:proofErr w:type="gramEnd"/>
      <w:r>
        <w:t xml:space="preserve"> муниципальным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│учреждением</w:t>
      </w:r>
      <w:proofErr w:type="spellEnd"/>
      <w:r>
        <w:t xml:space="preserve"> на праве оперативного управления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│1.1.2. Стоимость имущества, приобретенного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│муниципальным</w:t>
      </w:r>
      <w:proofErr w:type="spellEnd"/>
      <w:r>
        <w:t xml:space="preserve">  учреждением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│ за счет </w:t>
      </w:r>
      <w:proofErr w:type="gramStart"/>
      <w:r>
        <w:t>выделенных</w:t>
      </w:r>
      <w:proofErr w:type="gramEnd"/>
      <w:r>
        <w:t xml:space="preserve"> собственником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│имущества</w:t>
      </w:r>
      <w:proofErr w:type="spellEnd"/>
      <w:r>
        <w:t xml:space="preserve"> учреждения средств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│1.1.3. Стоимость имущества, приобретенного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│муниципальным</w:t>
      </w:r>
      <w:proofErr w:type="spellEnd"/>
      <w:r>
        <w:t xml:space="preserve">           учреждением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│ за счет доходов, полученных </w:t>
      </w:r>
      <w:proofErr w:type="gramStart"/>
      <w:r>
        <w:t>от</w:t>
      </w:r>
      <w:proofErr w:type="gramEnd"/>
      <w:r>
        <w:t xml:space="preserve">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│платной</w:t>
      </w:r>
      <w:proofErr w:type="spellEnd"/>
      <w:r>
        <w:t xml:space="preserve"> и иной приносящей доход деятельности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│1.1.4. Остаточная стоимость </w:t>
      </w:r>
      <w:proofErr w:type="gramStart"/>
      <w:r>
        <w:t>недвижимого</w:t>
      </w:r>
      <w:proofErr w:type="gramEnd"/>
      <w:r>
        <w:t xml:space="preserve">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│муниципального</w:t>
      </w:r>
      <w:proofErr w:type="spellEnd"/>
      <w:r>
        <w:t xml:space="preserve"> имущества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│1.2. Общая балансовая стоимость </w:t>
      </w:r>
      <w:proofErr w:type="gramStart"/>
      <w:r>
        <w:t>движимого</w:t>
      </w:r>
      <w:proofErr w:type="gramEnd"/>
      <w:r>
        <w:t xml:space="preserve">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│муниципального</w:t>
      </w:r>
      <w:proofErr w:type="spellEnd"/>
      <w:r>
        <w:t xml:space="preserve"> имущества, всего: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  в том числе: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│1.2.1. Общая балансовая стоимость особо </w:t>
      </w:r>
      <w:proofErr w:type="gramStart"/>
      <w:r>
        <w:t>ценного</w:t>
      </w:r>
      <w:proofErr w:type="gramEnd"/>
      <w:r>
        <w:t xml:space="preserve">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│движимого</w:t>
      </w:r>
      <w:proofErr w:type="spellEnd"/>
      <w:r>
        <w:t xml:space="preserve"> имущества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│1.2.2. Остаточная стоимость особо </w:t>
      </w:r>
      <w:proofErr w:type="gramStart"/>
      <w:r>
        <w:t>ценного</w:t>
      </w:r>
      <w:proofErr w:type="gramEnd"/>
      <w:r>
        <w:t xml:space="preserve"> движимого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│имущества</w:t>
      </w:r>
      <w:proofErr w:type="spellEnd"/>
      <w:r>
        <w:t xml:space="preserve">     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│II. Финансовые активы, всего: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proofErr w:type="spellStart"/>
      <w:r>
        <w:t>│из</w:t>
      </w:r>
      <w:proofErr w:type="spellEnd"/>
      <w:r>
        <w:t xml:space="preserve"> них:       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│2.1. Дебиторская задолженность по доходам,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</w:t>
      </w:r>
      <w:proofErr w:type="gramStart"/>
      <w:r>
        <w:t>полученным</w:t>
      </w:r>
      <w:proofErr w:type="spellEnd"/>
      <w:proofErr w:type="gramEnd"/>
      <w:r>
        <w:t xml:space="preserve"> за счет средств  бюджета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│2.2. Дебиторская задолженность по выданным авансам,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</w:t>
      </w:r>
      <w:proofErr w:type="gramStart"/>
      <w:r>
        <w:t>полученным</w:t>
      </w:r>
      <w:proofErr w:type="spellEnd"/>
      <w:proofErr w:type="gramEnd"/>
      <w:r>
        <w:t xml:space="preserve"> за счет средств  бюджета,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│всего</w:t>
      </w:r>
      <w:proofErr w:type="spellEnd"/>
      <w:r>
        <w:t xml:space="preserve">:        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  в том числе: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│2.2.1. по выданным авансам на услуги связи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│2.2.2. по выданным авансам на транспортные услуги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│2.2.3. по выданным авансам на коммунальные услуги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│2.2.4. по выданным авансам на услуги по содержанию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│имущества</w:t>
      </w:r>
      <w:proofErr w:type="spellEnd"/>
      <w:r>
        <w:t xml:space="preserve">     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│2.2.5. по выданным авансам на прочие услуги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│2.2.6. по выданным авансам на приобретение </w:t>
      </w:r>
      <w:proofErr w:type="gramStart"/>
      <w:r>
        <w:t>основных</w:t>
      </w:r>
      <w:proofErr w:type="gramEnd"/>
      <w:r>
        <w:t xml:space="preserve">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lastRenderedPageBreak/>
        <w:t>│средств</w:t>
      </w:r>
      <w:proofErr w:type="spellEnd"/>
      <w:r>
        <w:t xml:space="preserve">       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│2.2.7. по выданным авансам на приобретение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│нематериальных</w:t>
      </w:r>
      <w:proofErr w:type="spellEnd"/>
      <w:r>
        <w:t xml:space="preserve"> активов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│2.2.8. по выданным авансам на приобретение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│непроизведенных</w:t>
      </w:r>
      <w:proofErr w:type="spellEnd"/>
      <w:r>
        <w:t xml:space="preserve"> активов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│2.2.9. по выданным авансам на приобретение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│материальных</w:t>
      </w:r>
      <w:proofErr w:type="spellEnd"/>
      <w:r>
        <w:t xml:space="preserve"> запасов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│2.2.10. по выданным авансам на прочие расходы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│2.3. Дебиторская задолженность по выданным авансам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│за</w:t>
      </w:r>
      <w:proofErr w:type="spellEnd"/>
      <w:r>
        <w:t xml:space="preserve"> счет доходов, полученных от платной и иной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│приносящей</w:t>
      </w:r>
      <w:proofErr w:type="spellEnd"/>
      <w:r>
        <w:t xml:space="preserve"> доход деятельности, всего: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  в том числе: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│2.3.1. по выданным авансам на услуги связи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│2.3.2. по выданным авансам на транспортные услуги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│2.3.3. по выданным авансам на коммунальные услуги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│2.3.4. по выданным авансам на услуги по содержанию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│имущества</w:t>
      </w:r>
      <w:proofErr w:type="spellEnd"/>
      <w:r>
        <w:t xml:space="preserve">     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│2.3.5. по выданным авансам на прочие услуги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│2.3.6. по выданным авансам на приобретение </w:t>
      </w:r>
      <w:proofErr w:type="gramStart"/>
      <w:r>
        <w:t>основных</w:t>
      </w:r>
      <w:proofErr w:type="gramEnd"/>
      <w:r>
        <w:t xml:space="preserve">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│средств</w:t>
      </w:r>
      <w:proofErr w:type="spellEnd"/>
      <w:r>
        <w:t xml:space="preserve">       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│2.3.7. по выданным авансам на приобретение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│нематериальных</w:t>
      </w:r>
      <w:proofErr w:type="spellEnd"/>
      <w:r>
        <w:t xml:space="preserve"> активов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│2.3.8. по выданным авансам на приобретение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│непроизведенных</w:t>
      </w:r>
      <w:proofErr w:type="spellEnd"/>
      <w:r>
        <w:t xml:space="preserve"> активов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│2.3.9. по выданным авансам на приобретение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│материальных</w:t>
      </w:r>
      <w:proofErr w:type="spellEnd"/>
      <w:r>
        <w:t xml:space="preserve"> запасов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│2.3.10. по выданным авансам на прочие расходы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│III. Обязательства, всего: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proofErr w:type="spellStart"/>
      <w:r>
        <w:t>│из</w:t>
      </w:r>
      <w:proofErr w:type="spellEnd"/>
      <w:r>
        <w:t xml:space="preserve"> них:       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│3.1. Просроченная кредиторская задолженность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 Кредиторская задолженность по расчетам </w:t>
      </w:r>
      <w:proofErr w:type="gramStart"/>
      <w:r>
        <w:t>с</w:t>
      </w:r>
      <w:proofErr w:type="gramEnd"/>
      <w:r>
        <w:t xml:space="preserve">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│поставщиками</w:t>
      </w:r>
      <w:proofErr w:type="spellEnd"/>
      <w:r>
        <w:t xml:space="preserve"> и подрядчиками за счет средств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 xml:space="preserve">│ бюджета, всего: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  в том числе: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│3.2.1. по начислениям на выплаты по оплате труда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│3.2.2. по оплате услуг связи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│3.2.3. по оплате транспортных услуг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│3.2.4. по оплате коммунальных услуг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lastRenderedPageBreak/>
        <w:t xml:space="preserve">│3.2.5. по оплате услуг по содержанию имущества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│3.2.6. по оплате прочих услуг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│3.2.7. по приобретению основных средств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│3.2.8. по приобретению нематериальных активов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│3.2.9. по приобретению </w:t>
      </w:r>
      <w:proofErr w:type="spellStart"/>
      <w:r>
        <w:t>непроизведенных</w:t>
      </w:r>
      <w:proofErr w:type="spellEnd"/>
      <w:r>
        <w:t xml:space="preserve"> активов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│3.2.10. по приобретению материальных запасов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│3.2.11. по оплате прочих расходов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│3.2.12. по платежам в бюджет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│3.2.13. по прочим расчетам с кредиторами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 Кредиторская задолженность по расчетам </w:t>
      </w:r>
      <w:proofErr w:type="gramStart"/>
      <w:r>
        <w:t>с</w:t>
      </w:r>
      <w:proofErr w:type="gramEnd"/>
      <w:r>
        <w:t xml:space="preserve">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│поставщиками</w:t>
      </w:r>
      <w:proofErr w:type="spellEnd"/>
      <w:r>
        <w:t xml:space="preserve"> и подрядчиками за счет доходов,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</w:t>
      </w:r>
      <w:proofErr w:type="gramStart"/>
      <w:r>
        <w:t>полученных</w:t>
      </w:r>
      <w:proofErr w:type="spellEnd"/>
      <w:proofErr w:type="gramEnd"/>
      <w:r>
        <w:t xml:space="preserve"> от платной и иной приносящей доход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proofErr w:type="spellStart"/>
      <w:r>
        <w:t>│деятельности</w:t>
      </w:r>
      <w:proofErr w:type="spellEnd"/>
      <w:r>
        <w:t xml:space="preserve">, всего: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  в том числе:              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│3.3.1. по начислениям на выплаты по оплате труда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│3.3.2. по оплате услуг связи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│3.3.3. по оплате транспортных услуг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│3.3.4. по оплате коммунальных услуг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│3.3.5. по оплате услуг по содержанию имущества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│3.3.6. по оплате прочих услуг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│3.3.7. по приобретению основных средств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│3.3.8. по приобретению нематериальных активов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│3.3.9. по приобретению </w:t>
      </w:r>
      <w:proofErr w:type="spellStart"/>
      <w:r>
        <w:t>непроизведенных</w:t>
      </w:r>
      <w:proofErr w:type="spellEnd"/>
      <w:r>
        <w:t xml:space="preserve"> активов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│3.3.10. по приобретению материальных запасов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│3.3.11. по оплате прочих расходов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│3.3.12. по платежам в бюджет            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├────────────────────────────────────────────────────┼────────────────────┤</w:t>
      </w:r>
    </w:p>
    <w:p w:rsidR="00C50F4F" w:rsidRDefault="00C50F4F" w:rsidP="00C50F4F">
      <w:pPr>
        <w:pStyle w:val="ConsPlusNonformat"/>
        <w:jc w:val="both"/>
      </w:pPr>
      <w:r>
        <w:t xml:space="preserve">│3.3.13. по прочим расчетам с кредиторами            │                    </w:t>
      </w:r>
      <w:proofErr w:type="spellStart"/>
      <w:r>
        <w:t>│</w:t>
      </w:r>
      <w:proofErr w:type="spellEnd"/>
    </w:p>
    <w:p w:rsidR="00C50F4F" w:rsidRDefault="00C50F4F" w:rsidP="00C50F4F">
      <w:pPr>
        <w:pStyle w:val="ConsPlusNonformat"/>
        <w:jc w:val="both"/>
      </w:pPr>
      <w:r>
        <w:t>└────────────────────────────────────────────────────┴────────────────────┘</w:t>
      </w:r>
    </w:p>
    <w:p w:rsidR="00C50F4F" w:rsidRDefault="00C50F4F" w:rsidP="00C50F4F">
      <w:pPr>
        <w:autoSpaceDE w:val="0"/>
        <w:autoSpaceDN w:val="0"/>
        <w:adjustRightInd w:val="0"/>
        <w:jc w:val="both"/>
      </w:pPr>
    </w:p>
    <w:p w:rsidR="00C50F4F" w:rsidRDefault="00C50F4F" w:rsidP="00C50F4F">
      <w:pPr>
        <w:pStyle w:val="ConsPlusNonformat"/>
      </w:pPr>
      <w:r>
        <w:t xml:space="preserve">           III. Показатели по поступлениям и выплатам учреждения</w:t>
      </w:r>
    </w:p>
    <w:p w:rsidR="00C50F4F" w:rsidRDefault="00C50F4F" w:rsidP="00C50F4F">
      <w:pPr>
        <w:autoSpaceDE w:val="0"/>
        <w:autoSpaceDN w:val="0"/>
        <w:adjustRightInd w:val="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105"/>
        <w:gridCol w:w="2295"/>
        <w:gridCol w:w="810"/>
        <w:gridCol w:w="1890"/>
        <w:gridCol w:w="1890"/>
      </w:tblGrid>
      <w:tr w:rsidR="00C50F4F" w:rsidTr="00C31430">
        <w:trPr>
          <w:cantSplit/>
          <w:trHeight w:val="240"/>
        </w:trPr>
        <w:tc>
          <w:tcPr>
            <w:tcW w:w="31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Наименование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показателя      </w:t>
            </w:r>
          </w:p>
        </w:tc>
        <w:tc>
          <w:tcPr>
            <w:tcW w:w="229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>Код по бюджетной</w:t>
            </w:r>
            <w:r w:rsidRPr="005A618E">
              <w:rPr>
                <w:rFonts w:ascii="Times New Roman" w:hAnsi="Times New Roman" w:cs="Times New Roman"/>
              </w:rPr>
              <w:br/>
              <w:t xml:space="preserve">классификации  </w:t>
            </w:r>
            <w:r w:rsidRPr="005A618E">
              <w:rPr>
                <w:rFonts w:ascii="Times New Roman" w:hAnsi="Times New Roman" w:cs="Times New Roman"/>
              </w:rPr>
              <w:br/>
              <w:t xml:space="preserve">   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37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В том числе        </w:t>
            </w:r>
          </w:p>
        </w:tc>
      </w:tr>
      <w:tr w:rsidR="00C50F4F" w:rsidTr="00C31430">
        <w:trPr>
          <w:cantSplit/>
          <w:trHeight w:val="960"/>
        </w:trPr>
        <w:tc>
          <w:tcPr>
            <w:tcW w:w="31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операции по </w:t>
            </w:r>
            <w:r w:rsidRPr="005A618E">
              <w:rPr>
                <w:rFonts w:ascii="Times New Roman" w:hAnsi="Times New Roman" w:cs="Times New Roman"/>
              </w:rPr>
              <w:br/>
              <w:t xml:space="preserve">лицевым   </w:t>
            </w:r>
            <w:r w:rsidRPr="005A618E">
              <w:rPr>
                <w:rFonts w:ascii="Times New Roman" w:hAnsi="Times New Roman" w:cs="Times New Roman"/>
              </w:rPr>
              <w:br/>
              <w:t xml:space="preserve">счетам,   </w:t>
            </w:r>
            <w:r w:rsidRPr="005A618E">
              <w:rPr>
                <w:rFonts w:ascii="Times New Roman" w:hAnsi="Times New Roman" w:cs="Times New Roman"/>
              </w:rPr>
              <w:br/>
              <w:t xml:space="preserve">открытым в  </w:t>
            </w:r>
            <w:r w:rsidRPr="005A618E">
              <w:rPr>
                <w:rFonts w:ascii="Times New Roman" w:hAnsi="Times New Roman" w:cs="Times New Roman"/>
              </w:rPr>
              <w:br/>
              <w:t xml:space="preserve">органах   </w:t>
            </w:r>
            <w:r w:rsidRPr="005A618E">
              <w:rPr>
                <w:rFonts w:ascii="Times New Roman" w:hAnsi="Times New Roman" w:cs="Times New Roman"/>
              </w:rPr>
              <w:br/>
              <w:t xml:space="preserve">Федерального </w:t>
            </w:r>
            <w:r w:rsidRPr="005A618E">
              <w:rPr>
                <w:rFonts w:ascii="Times New Roman" w:hAnsi="Times New Roman" w:cs="Times New Roman"/>
              </w:rPr>
              <w:br/>
              <w:t xml:space="preserve">казначейства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операции по </w:t>
            </w:r>
            <w:r w:rsidRPr="005A618E">
              <w:rPr>
                <w:rFonts w:ascii="Times New Roman" w:hAnsi="Times New Roman" w:cs="Times New Roman"/>
              </w:rPr>
              <w:br/>
              <w:t xml:space="preserve">счетам,   </w:t>
            </w:r>
            <w:r w:rsidRPr="005A618E">
              <w:rPr>
                <w:rFonts w:ascii="Times New Roman" w:hAnsi="Times New Roman" w:cs="Times New Roman"/>
              </w:rPr>
              <w:br/>
              <w:t xml:space="preserve">открытым в  </w:t>
            </w:r>
            <w:r w:rsidRPr="005A618E">
              <w:rPr>
                <w:rFonts w:ascii="Times New Roman" w:hAnsi="Times New Roman" w:cs="Times New Roman"/>
              </w:rPr>
              <w:br/>
              <w:t xml:space="preserve">кредитных  </w:t>
            </w:r>
            <w:r w:rsidRPr="005A618E">
              <w:rPr>
                <w:rFonts w:ascii="Times New Roman" w:hAnsi="Times New Roman" w:cs="Times New Roman"/>
              </w:rPr>
              <w:br/>
              <w:t xml:space="preserve">организациях </w:t>
            </w:r>
            <w:r w:rsidRPr="005A618E">
              <w:rPr>
                <w:rFonts w:ascii="Times New Roman" w:hAnsi="Times New Roman" w:cs="Times New Roman"/>
              </w:rPr>
              <w:br/>
              <w:t>в иностранной</w:t>
            </w:r>
            <w:r w:rsidRPr="005A618E">
              <w:rPr>
                <w:rFonts w:ascii="Times New Roman" w:hAnsi="Times New Roman" w:cs="Times New Roman"/>
              </w:rPr>
              <w:br/>
              <w:t xml:space="preserve">валюте    </w:t>
            </w:r>
          </w:p>
        </w:tc>
      </w:tr>
      <w:tr w:rsidR="00C50F4F" w:rsidTr="00C31430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lastRenderedPageBreak/>
              <w:t xml:space="preserve">Планируемый остаток   </w:t>
            </w:r>
            <w:r w:rsidRPr="005A618E">
              <w:rPr>
                <w:rFonts w:ascii="Times New Roman" w:hAnsi="Times New Roman" w:cs="Times New Roman"/>
              </w:rPr>
              <w:br/>
              <w:t xml:space="preserve">средств на начало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планируемого года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Поступления, всего: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>Субсидии на выполнение</w:t>
            </w:r>
            <w:r w:rsidRPr="005A618E">
              <w:rPr>
                <w:rFonts w:ascii="Times New Roman" w:hAnsi="Times New Roman" w:cs="Times New Roman"/>
              </w:rPr>
              <w:br/>
              <w:t xml:space="preserve">государственного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задания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Иные выплаты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Бюджетные инвестиции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14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Поступления от 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оказания       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муниципальным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бюджетным учреждением </w:t>
            </w:r>
            <w:r w:rsidRPr="005A618E">
              <w:rPr>
                <w:rFonts w:ascii="Times New Roman" w:hAnsi="Times New Roman" w:cs="Times New Roman"/>
              </w:rPr>
              <w:br/>
              <w:t xml:space="preserve"> услуг</w:t>
            </w:r>
            <w:r w:rsidRPr="005A618E">
              <w:rPr>
                <w:rFonts w:ascii="Times New Roman" w:hAnsi="Times New Roman" w:cs="Times New Roman"/>
              </w:rPr>
              <w:br/>
              <w:t xml:space="preserve">(выполнения работ),   </w:t>
            </w:r>
            <w:r w:rsidRPr="005A618E">
              <w:rPr>
                <w:rFonts w:ascii="Times New Roman" w:hAnsi="Times New Roman" w:cs="Times New Roman"/>
              </w:rPr>
              <w:br/>
              <w:t>предоставление которых</w:t>
            </w:r>
            <w:r w:rsidRPr="005A618E">
              <w:rPr>
                <w:rFonts w:ascii="Times New Roman" w:hAnsi="Times New Roman" w:cs="Times New Roman"/>
              </w:rPr>
              <w:br/>
              <w:t xml:space="preserve">для физических и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юридических лиц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осуществляется на     </w:t>
            </w:r>
            <w:r w:rsidRPr="005A618E">
              <w:rPr>
                <w:rFonts w:ascii="Times New Roman" w:hAnsi="Times New Roman" w:cs="Times New Roman"/>
              </w:rPr>
              <w:br/>
              <w:t>платной основе, всего: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Услуга № 1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Услуга № 2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Услуга №3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Поступления от иной   </w:t>
            </w:r>
            <w:r w:rsidRPr="005A618E">
              <w:rPr>
                <w:rFonts w:ascii="Times New Roman" w:hAnsi="Times New Roman" w:cs="Times New Roman"/>
              </w:rPr>
              <w:br/>
              <w:t xml:space="preserve">приносящей доход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деятельности, всего: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Поступления от 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реализации ценных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бумаг 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Планируемый остаток   </w:t>
            </w:r>
            <w:r w:rsidRPr="005A618E">
              <w:rPr>
                <w:rFonts w:ascii="Times New Roman" w:hAnsi="Times New Roman" w:cs="Times New Roman"/>
              </w:rPr>
              <w:br/>
              <w:t xml:space="preserve">средств на конец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планируемого года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Выплаты, всего: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900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в том числе: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60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Оплата труда и 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начисления на выплаты </w:t>
            </w:r>
            <w:r w:rsidRPr="005A618E">
              <w:rPr>
                <w:rFonts w:ascii="Times New Roman" w:hAnsi="Times New Roman" w:cs="Times New Roman"/>
              </w:rPr>
              <w:br/>
              <w:t xml:space="preserve">по оплате труда,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всего: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62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из них:                                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Заработная плата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211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Прочие выплаты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212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Начисления на выплаты </w:t>
            </w:r>
            <w:r w:rsidRPr="005A618E">
              <w:rPr>
                <w:rFonts w:ascii="Times New Roman" w:hAnsi="Times New Roman" w:cs="Times New Roman"/>
              </w:rPr>
              <w:br/>
              <w:t xml:space="preserve">по оплате труда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213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Оплата работ, услуг,  </w:t>
            </w:r>
            <w:r w:rsidRPr="005A618E">
              <w:rPr>
                <w:rFonts w:ascii="Times New Roman" w:hAnsi="Times New Roman" w:cs="Times New Roman"/>
              </w:rPr>
              <w:br/>
              <w:t xml:space="preserve">всего: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Услуги связи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221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Транспортные услуги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222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Коммунальные услуги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Арендная плата за     </w:t>
            </w:r>
            <w:r w:rsidRPr="005A618E">
              <w:rPr>
                <w:rFonts w:ascii="Times New Roman" w:hAnsi="Times New Roman" w:cs="Times New Roman"/>
              </w:rPr>
              <w:br/>
              <w:t>пользование имуществом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224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Работы, услуги по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содержанию имущества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225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lastRenderedPageBreak/>
              <w:t xml:space="preserve">Прочие работы, услуги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226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Безвозмездные  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перечисления   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организациям, всего: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Безвозмездные  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перечисления   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государственным и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муниципальным  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организациям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241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Социальное     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обеспечение, всего: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Пособия по социальной </w:t>
            </w:r>
            <w:r w:rsidRPr="005A618E">
              <w:rPr>
                <w:rFonts w:ascii="Times New Roman" w:hAnsi="Times New Roman" w:cs="Times New Roman"/>
              </w:rPr>
              <w:br/>
              <w:t xml:space="preserve">помощи населению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262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72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Пенсии, пособия,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выплачиваемые  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организациями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263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Прочие расходы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Поступление    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нефинансовых активов, </w:t>
            </w:r>
            <w:r w:rsidRPr="005A618E">
              <w:rPr>
                <w:rFonts w:ascii="Times New Roman" w:hAnsi="Times New Roman" w:cs="Times New Roman"/>
              </w:rPr>
              <w:br/>
              <w:t xml:space="preserve">всего: 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Увеличение стоимости  </w:t>
            </w:r>
            <w:r w:rsidRPr="005A618E">
              <w:rPr>
                <w:rFonts w:ascii="Times New Roman" w:hAnsi="Times New Roman" w:cs="Times New Roman"/>
              </w:rPr>
              <w:br/>
              <w:t xml:space="preserve">основных средств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310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Увеличение стоимости  </w:t>
            </w:r>
            <w:r w:rsidRPr="005A618E">
              <w:rPr>
                <w:rFonts w:ascii="Times New Roman" w:hAnsi="Times New Roman" w:cs="Times New Roman"/>
              </w:rPr>
              <w:br/>
              <w:t>нематериальных активов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48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Увеличение стоимости  </w:t>
            </w:r>
            <w:r w:rsidRPr="005A618E">
              <w:rPr>
                <w:rFonts w:ascii="Times New Roman" w:hAnsi="Times New Roman" w:cs="Times New Roman"/>
              </w:rPr>
              <w:br/>
              <w:t xml:space="preserve">непроизводственных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активов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330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Увеличение стоимости  </w:t>
            </w:r>
            <w:r w:rsidRPr="005A618E">
              <w:rPr>
                <w:rFonts w:ascii="Times New Roman" w:hAnsi="Times New Roman" w:cs="Times New Roman"/>
              </w:rPr>
              <w:br/>
              <w:t xml:space="preserve">материальных запасов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>Поступление финансовых</w:t>
            </w:r>
            <w:r w:rsidRPr="005A618E">
              <w:rPr>
                <w:rFonts w:ascii="Times New Roman" w:hAnsi="Times New Roman" w:cs="Times New Roman"/>
              </w:rPr>
              <w:br/>
              <w:t xml:space="preserve">активов, всего: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из них:   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Увеличение стоимости  </w:t>
            </w:r>
            <w:r w:rsidRPr="005A618E">
              <w:rPr>
                <w:rFonts w:ascii="Times New Roman" w:hAnsi="Times New Roman" w:cs="Times New Roman"/>
              </w:rPr>
              <w:br/>
              <w:t xml:space="preserve">ценных бумаг, </w:t>
            </w:r>
            <w:proofErr w:type="gramStart"/>
            <w:r w:rsidRPr="005A618E">
              <w:rPr>
                <w:rFonts w:ascii="Times New Roman" w:hAnsi="Times New Roman" w:cs="Times New Roman"/>
              </w:rPr>
              <w:t>кроме</w:t>
            </w:r>
            <w:proofErr w:type="gramEnd"/>
            <w:r w:rsidRPr="005A618E">
              <w:rPr>
                <w:rFonts w:ascii="Times New Roman" w:hAnsi="Times New Roman" w:cs="Times New Roman"/>
              </w:rPr>
              <w:t xml:space="preserve">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520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Увеличение стоимости  </w:t>
            </w:r>
            <w:r w:rsidRPr="005A618E">
              <w:rPr>
                <w:rFonts w:ascii="Times New Roman" w:hAnsi="Times New Roman" w:cs="Times New Roman"/>
              </w:rPr>
              <w:br/>
              <w:t xml:space="preserve">акций и иных форм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530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24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5A618E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5A618E">
              <w:rPr>
                <w:rFonts w:ascii="Times New Roman" w:hAnsi="Times New Roman" w:cs="Times New Roman"/>
              </w:rPr>
              <w:t xml:space="preserve">:         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0F4F" w:rsidTr="00C31430">
        <w:trPr>
          <w:cantSplit/>
          <w:trHeight w:val="360"/>
        </w:trPr>
        <w:tc>
          <w:tcPr>
            <w:tcW w:w="31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Pr="005A618E" w:rsidRDefault="00C50F4F" w:rsidP="00C31430">
            <w:pPr>
              <w:pStyle w:val="ConsPlusCell"/>
              <w:rPr>
                <w:rFonts w:ascii="Times New Roman" w:hAnsi="Times New Roman" w:cs="Times New Roman"/>
              </w:rPr>
            </w:pPr>
            <w:r w:rsidRPr="005A618E">
              <w:rPr>
                <w:rFonts w:ascii="Times New Roman" w:hAnsi="Times New Roman" w:cs="Times New Roman"/>
              </w:rPr>
              <w:t xml:space="preserve">Объем публичных       </w:t>
            </w:r>
            <w:r w:rsidRPr="005A618E">
              <w:rPr>
                <w:rFonts w:ascii="Times New Roman" w:hAnsi="Times New Roman" w:cs="Times New Roman"/>
              </w:rPr>
              <w:br/>
              <w:t xml:space="preserve">обязательств, всего   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X    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0F4F" w:rsidRDefault="00C50F4F" w:rsidP="00C314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50F4F" w:rsidRDefault="00C50F4F" w:rsidP="00C50F4F">
      <w:pPr>
        <w:autoSpaceDE w:val="0"/>
        <w:autoSpaceDN w:val="0"/>
        <w:adjustRightInd w:val="0"/>
        <w:jc w:val="both"/>
      </w:pPr>
    </w:p>
    <w:p w:rsidR="00C50F4F" w:rsidRDefault="00C50F4F" w:rsidP="00C50F4F">
      <w:pPr>
        <w:pStyle w:val="ConsPlusNonformat"/>
      </w:pPr>
      <w:r>
        <w:t>Руководитель                    (подпись)  (расшифровка подписи)</w:t>
      </w:r>
    </w:p>
    <w:p w:rsidR="00C50F4F" w:rsidRDefault="00C50F4F" w:rsidP="00C50F4F">
      <w:pPr>
        <w:pStyle w:val="ConsPlusNonformat"/>
      </w:pPr>
    </w:p>
    <w:p w:rsidR="00C50F4F" w:rsidRDefault="00C50F4F" w:rsidP="00C50F4F">
      <w:pPr>
        <w:pStyle w:val="ConsPlusNonformat"/>
      </w:pPr>
      <w:r>
        <w:t>Главный бухгалтер                (подпись)  (расшифровка подписи)</w:t>
      </w:r>
    </w:p>
    <w:p w:rsidR="00C50F4F" w:rsidRDefault="00C50F4F" w:rsidP="00C50F4F">
      <w:pPr>
        <w:pStyle w:val="ConsPlusNonformat"/>
      </w:pPr>
    </w:p>
    <w:p w:rsidR="00C50F4F" w:rsidRDefault="00C50F4F" w:rsidP="00C50F4F">
      <w:pPr>
        <w:pStyle w:val="ConsPlusNonformat"/>
        <w:rPr>
          <w:sz w:val="2"/>
          <w:szCs w:val="2"/>
        </w:rPr>
      </w:pPr>
      <w:r>
        <w:t xml:space="preserve">                                         </w:t>
      </w:r>
    </w:p>
    <w:p w:rsidR="00C50F4F" w:rsidRDefault="00C50F4F" w:rsidP="00C50F4F"/>
    <w:sectPr w:rsidR="00C50F4F" w:rsidSect="000611B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F4F" w:rsidRDefault="00C50F4F" w:rsidP="00C50F4F">
      <w:r>
        <w:separator/>
      </w:r>
    </w:p>
  </w:endnote>
  <w:endnote w:type="continuationSeparator" w:id="0">
    <w:p w:rsidR="00C50F4F" w:rsidRDefault="00C50F4F" w:rsidP="00C50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F4F" w:rsidRDefault="00C50F4F" w:rsidP="00C50F4F">
      <w:r>
        <w:separator/>
      </w:r>
    </w:p>
  </w:footnote>
  <w:footnote w:type="continuationSeparator" w:id="0">
    <w:p w:rsidR="00C50F4F" w:rsidRDefault="00C50F4F" w:rsidP="00C50F4F">
      <w:r>
        <w:continuationSeparator/>
      </w:r>
    </w:p>
  </w:footnote>
  <w:footnote w:id="1">
    <w:p w:rsidR="00C50F4F" w:rsidRPr="00A534E2" w:rsidRDefault="00C50F4F" w:rsidP="00C50F4F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C50F4F" w:rsidRDefault="00C50F4F" w:rsidP="00C50F4F">
      <w:pPr>
        <w:pStyle w:val="a3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8E3"/>
    <w:rsid w:val="000611B8"/>
    <w:rsid w:val="001F7271"/>
    <w:rsid w:val="002A148F"/>
    <w:rsid w:val="003D06AA"/>
    <w:rsid w:val="00413B09"/>
    <w:rsid w:val="00555C1D"/>
    <w:rsid w:val="006522D6"/>
    <w:rsid w:val="007C4420"/>
    <w:rsid w:val="00923D98"/>
    <w:rsid w:val="00935AD8"/>
    <w:rsid w:val="00977675"/>
    <w:rsid w:val="009C4F53"/>
    <w:rsid w:val="00A758E3"/>
    <w:rsid w:val="00BB3331"/>
    <w:rsid w:val="00BE4222"/>
    <w:rsid w:val="00C50F4F"/>
    <w:rsid w:val="00C851D4"/>
    <w:rsid w:val="00CD7FAA"/>
    <w:rsid w:val="00D82A72"/>
    <w:rsid w:val="00D94962"/>
    <w:rsid w:val="00E2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rsid w:val="00C851D4"/>
    <w:pPr>
      <w:spacing w:before="100" w:beforeAutospacing="1" w:after="100" w:afterAutospacing="1"/>
    </w:pPr>
  </w:style>
  <w:style w:type="paragraph" w:customStyle="1" w:styleId="ConsPlusNonformat">
    <w:name w:val="ConsPlusNonformat"/>
    <w:rsid w:val="00C50F4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C50F4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C50F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C50F4F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C50F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C50F4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4756</Words>
  <Characters>27115</Characters>
  <Application>Microsoft Office Word</Application>
  <DocSecurity>0</DocSecurity>
  <Lines>225</Lines>
  <Paragraphs>63</Paragraphs>
  <ScaleCrop>false</ScaleCrop>
  <Company>Админ</Company>
  <LinksUpToDate>false</LinksUpToDate>
  <CharactersWithSpaces>31808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Лисина</dc:creator>
  <cp:keywords/>
  <dc:description/>
  <cp:lastModifiedBy>Admin</cp:lastModifiedBy>
  <cp:revision>7</cp:revision>
  <cp:lastPrinted>2011-06-09T01:19:00Z</cp:lastPrinted>
  <dcterms:created xsi:type="dcterms:W3CDTF">2011-06-10T01:02:00Z</dcterms:created>
  <dcterms:modified xsi:type="dcterms:W3CDTF">2014-04-14T03:43:00Z</dcterms:modified>
</cp:coreProperties>
</file>