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F" w:rsidRDefault="00EB1DBF" w:rsidP="00EB1DBF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EB1DBF" w:rsidRPr="001B787E" w:rsidRDefault="00EB1DBF" w:rsidP="00EB1DBF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EB1DBF" w:rsidRPr="001B787E" w:rsidRDefault="00EB1DBF" w:rsidP="00EB1DBF">
      <w:pPr>
        <w:jc w:val="center"/>
        <w:rPr>
          <w:b/>
          <w:spacing w:val="84"/>
          <w:sz w:val="28"/>
          <w:szCs w:val="28"/>
        </w:rPr>
      </w:pPr>
      <w:r w:rsidRPr="00113558">
        <w:rPr>
          <w:b/>
          <w:spacing w:val="84"/>
          <w:sz w:val="28"/>
          <w:szCs w:val="28"/>
        </w:rPr>
        <w:t xml:space="preserve">РЕШЕНИЕ </w:t>
      </w:r>
    </w:p>
    <w:p w:rsidR="00EB1DBF" w:rsidRDefault="00EB1DBF" w:rsidP="00EB1DBF">
      <w:pPr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30D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330D9">
        <w:rPr>
          <w:sz w:val="24"/>
          <w:szCs w:val="24"/>
        </w:rPr>
        <w:t>12</w:t>
      </w:r>
      <w:r>
        <w:rPr>
          <w:sz w:val="24"/>
          <w:szCs w:val="24"/>
        </w:rPr>
        <w:t>.2016</w:t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 w:rsidRPr="0011355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</w:t>
      </w:r>
      <w:r w:rsidRPr="00113558">
        <w:rPr>
          <w:sz w:val="24"/>
          <w:szCs w:val="24"/>
        </w:rPr>
        <w:t>№ </w:t>
      </w:r>
      <w:r w:rsidR="003330D9">
        <w:rPr>
          <w:sz w:val="24"/>
          <w:szCs w:val="24"/>
        </w:rPr>
        <w:t>7</w:t>
      </w:r>
    </w:p>
    <w:p w:rsidR="003330D9" w:rsidRPr="001B787E" w:rsidRDefault="003330D9" w:rsidP="00EB1DBF">
      <w:pPr>
        <w:ind w:firstLine="0"/>
        <w:rPr>
          <w:sz w:val="24"/>
          <w:szCs w:val="24"/>
        </w:rPr>
      </w:pPr>
    </w:p>
    <w:p w:rsidR="00EB1DBF" w:rsidRPr="001B787E" w:rsidRDefault="00EB1DBF" w:rsidP="00EB1DBF">
      <w:pPr>
        <w:jc w:val="center"/>
        <w:rPr>
          <w:b/>
          <w:sz w:val="18"/>
          <w:szCs w:val="18"/>
        </w:rPr>
      </w:pPr>
      <w:r w:rsidRPr="00113558">
        <w:rPr>
          <w:b/>
          <w:sz w:val="18"/>
          <w:szCs w:val="18"/>
        </w:rPr>
        <w:t xml:space="preserve">с. </w:t>
      </w:r>
      <w:proofErr w:type="spellStart"/>
      <w:r>
        <w:rPr>
          <w:b/>
          <w:sz w:val="18"/>
          <w:szCs w:val="18"/>
        </w:rPr>
        <w:t>Чистюнька</w:t>
      </w:r>
      <w:proofErr w:type="spellEnd"/>
    </w:p>
    <w:p w:rsidR="00C12741" w:rsidRDefault="00C12741" w:rsidP="00C12741">
      <w:pPr>
        <w:tabs>
          <w:tab w:val="left" w:pos="12049"/>
        </w:tabs>
        <w:ind w:right="-1" w:firstLine="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4788"/>
      </w:tblGrid>
      <w:tr w:rsidR="00C12741" w:rsidTr="00C1274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2741" w:rsidRDefault="003330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административной комиссии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2016 году</w:t>
            </w:r>
          </w:p>
        </w:tc>
      </w:tr>
    </w:tbl>
    <w:p w:rsidR="00C12741" w:rsidRDefault="00C12741" w:rsidP="003330D9"/>
    <w:p w:rsidR="00EB1DBF" w:rsidRDefault="00EB1DBF" w:rsidP="003330D9">
      <w:pPr>
        <w:pStyle w:val="a4"/>
        <w:spacing w:line="240" w:lineRule="auto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rStyle w:val="FontStyle11"/>
          <w:sz w:val="28"/>
          <w:szCs w:val="28"/>
        </w:rPr>
        <w:t xml:space="preserve"> целях более качественной организации </w:t>
      </w:r>
      <w:r w:rsidR="003330D9">
        <w:rPr>
          <w:rStyle w:val="FontStyle11"/>
          <w:sz w:val="28"/>
          <w:szCs w:val="28"/>
        </w:rPr>
        <w:t>работы административной комиссии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EB1DBF" w:rsidRPr="00FE0AF9" w:rsidRDefault="003330D9" w:rsidP="006305C7">
      <w:pPr>
        <w:ind w:left="70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Информацию   </w:t>
      </w:r>
      <w:r w:rsidR="006305C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B1DBF">
        <w:rPr>
          <w:rFonts w:ascii="Times New Roman" w:hAnsi="Times New Roman" w:cs="Times New Roman"/>
          <w:sz w:val="28"/>
          <w:szCs w:val="28"/>
        </w:rPr>
        <w:t>Администрации</w:t>
      </w:r>
      <w:r w:rsidR="006305C7">
        <w:rPr>
          <w:rFonts w:ascii="Times New Roman" w:hAnsi="Times New Roman" w:cs="Times New Roman"/>
          <w:sz w:val="28"/>
          <w:szCs w:val="28"/>
        </w:rPr>
        <w:t xml:space="preserve">  сельсовета, секретаря административной комиссии Мостовой Л.В. «</w:t>
      </w:r>
      <w:r>
        <w:rPr>
          <w:rFonts w:ascii="Times New Roman" w:hAnsi="Times New Roman" w:cs="Times New Roman"/>
          <w:sz w:val="28"/>
          <w:szCs w:val="28"/>
        </w:rPr>
        <w:t xml:space="preserve">О работе административной комиссии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2016 году</w:t>
      </w:r>
      <w:r w:rsidR="00EB1DBF" w:rsidRPr="00FE0AF9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3330D9" w:rsidRPr="007A3922" w:rsidRDefault="00EB1DBF" w:rsidP="003330D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76D4">
        <w:rPr>
          <w:rStyle w:val="FontStyle11"/>
          <w:sz w:val="28"/>
          <w:szCs w:val="28"/>
        </w:rPr>
        <w:t xml:space="preserve">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</w:t>
      </w:r>
      <w:r w:rsidR="003330D9">
        <w:rPr>
          <w:rStyle w:val="FontStyle11"/>
          <w:sz w:val="28"/>
          <w:szCs w:val="28"/>
        </w:rPr>
        <w:t xml:space="preserve">Некрасовой Л.А., административной комиссии </w:t>
      </w:r>
      <w:r w:rsidR="003330D9">
        <w:rPr>
          <w:rFonts w:ascii="Times New Roman" w:hAnsi="Times New Roman" w:cs="Times New Roman"/>
          <w:sz w:val="28"/>
          <w:szCs w:val="28"/>
        </w:rPr>
        <w:t>проводить более активную работу с населением по недопущению совершения правонарушений.</w:t>
      </w:r>
    </w:p>
    <w:p w:rsidR="00EB1DBF" w:rsidRDefault="00EB1DBF" w:rsidP="003330D9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1DBF" w:rsidRPr="009538F1" w:rsidRDefault="00EB1DBF" w:rsidP="00EB1DBF">
      <w:pPr>
        <w:pStyle w:val="a4"/>
        <w:ind w:hanging="11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Л.А. Некрасова</w:t>
      </w:r>
    </w:p>
    <w:p w:rsidR="00EB1DBF" w:rsidRPr="009538F1" w:rsidRDefault="00EB1DBF" w:rsidP="00EB1DBF">
      <w:pPr>
        <w:pStyle w:val="a4"/>
        <w:ind w:hanging="11"/>
        <w:rPr>
          <w:sz w:val="28"/>
          <w:szCs w:val="28"/>
        </w:rPr>
      </w:pPr>
    </w:p>
    <w:p w:rsidR="00EB1DBF" w:rsidRPr="009538F1" w:rsidRDefault="00EB1DBF" w:rsidP="00EB1DBF">
      <w:pPr>
        <w:pStyle w:val="a4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EB1DBF" w:rsidRDefault="00EB1DBF" w:rsidP="00EB1DBF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EB1DBF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EB1DBF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8A2AE6" w:rsidRDefault="008A2AE6" w:rsidP="00C12741">
      <w:pPr>
        <w:rPr>
          <w:rFonts w:ascii="Times New Roman" w:hAnsi="Times New Roman" w:cs="Times New Roman"/>
          <w:sz w:val="28"/>
          <w:szCs w:val="28"/>
        </w:rPr>
      </w:pPr>
    </w:p>
    <w:p w:rsidR="008A2AE6" w:rsidRDefault="008A2AE6" w:rsidP="00C12741">
      <w:pPr>
        <w:rPr>
          <w:rFonts w:ascii="Times New Roman" w:hAnsi="Times New Roman" w:cs="Times New Roman"/>
          <w:sz w:val="28"/>
          <w:szCs w:val="28"/>
        </w:rPr>
      </w:pPr>
    </w:p>
    <w:p w:rsidR="003330D9" w:rsidRDefault="003330D9" w:rsidP="00C12741">
      <w:pPr>
        <w:rPr>
          <w:rFonts w:ascii="Times New Roman" w:hAnsi="Times New Roman" w:cs="Times New Roman"/>
          <w:sz w:val="28"/>
          <w:szCs w:val="28"/>
        </w:rPr>
      </w:pPr>
    </w:p>
    <w:p w:rsidR="00831568" w:rsidRDefault="00831568" w:rsidP="00831568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831568" w:rsidRDefault="00831568" w:rsidP="00831568">
      <w:pPr>
        <w:tabs>
          <w:tab w:val="left" w:pos="567"/>
          <w:tab w:val="left" w:pos="709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административной комиссии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2016 году</w:t>
      </w:r>
    </w:p>
    <w:p w:rsidR="00831568" w:rsidRDefault="00831568" w:rsidP="00831568">
      <w:pPr>
        <w:tabs>
          <w:tab w:val="left" w:pos="567"/>
          <w:tab w:val="left" w:pos="709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1568" w:rsidRPr="00831568" w:rsidRDefault="00831568" w:rsidP="00831568">
      <w:pPr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Административная комиссия при Администрации </w:t>
      </w:r>
      <w:proofErr w:type="spellStart"/>
      <w:r w:rsidRPr="00831568">
        <w:rPr>
          <w:rFonts w:ascii="Times New Roman" w:eastAsia="Calibri" w:hAnsi="Times New Roman" w:cs="Times New Roman"/>
          <w:bCs/>
          <w:sz w:val="28"/>
          <w:szCs w:val="28"/>
        </w:rPr>
        <w:t>Чистюньского</w:t>
      </w:r>
      <w:proofErr w:type="spellEnd"/>
      <w:r w:rsidRPr="0083156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состоит из семи членов и образуется в составе председателя, заместителя председателя, ответственного секретаря и четырех членов комиссии. </w:t>
      </w:r>
      <w:r w:rsidRPr="00831568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комиссия </w:t>
      </w:r>
      <w:r w:rsidRPr="00831568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коллегиальным органом административной юрисдикции, осуществляющим свою деятельность в соответствии с </w:t>
      </w:r>
      <w:r w:rsidRPr="00831568">
        <w:rPr>
          <w:rFonts w:ascii="Times New Roman" w:hAnsi="Times New Roman" w:cs="Times New Roman"/>
          <w:sz w:val="28"/>
          <w:szCs w:val="28"/>
        </w:rPr>
        <w:t>Конституцией Российской Федерации, Кодексом Российской Федерации об административных правонарушениях и иными федеральными законами Российской Федерации.</w:t>
      </w:r>
    </w:p>
    <w:p w:rsidR="00831568" w:rsidRPr="00831568" w:rsidRDefault="00831568" w:rsidP="00831568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83156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Административная комиссия рассматривает дела об административных правонарушениях, предусмотренных Законом Алтайского края от 10.07.2002      № 46-ЗС «Об административной ответственности за совершение правонарушений на территории Алтайского края» (далее - Закон Алтайского края от 10.07.2002    № 46-ЗС), иными нормативно-правовыми актами Алтайского края. </w:t>
      </w:r>
      <w:r w:rsidRPr="00831568">
        <w:rPr>
          <w:rFonts w:ascii="Times New Roman" w:hAnsi="Times New Roman" w:cs="Times New Roman"/>
          <w:sz w:val="28"/>
          <w:szCs w:val="28"/>
        </w:rPr>
        <w:t>Комиссия самостоятельна в принятии своих решений.</w:t>
      </w:r>
    </w:p>
    <w:p w:rsidR="00831568" w:rsidRPr="00831568" w:rsidRDefault="00831568" w:rsidP="008315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831568">
        <w:rPr>
          <w:rFonts w:ascii="Times New Roman" w:hAnsi="Times New Roman" w:cs="Times New Roman"/>
          <w:sz w:val="28"/>
          <w:szCs w:val="28"/>
        </w:rPr>
        <w:t>сновные задачи административной комиссии:</w:t>
      </w:r>
    </w:p>
    <w:p w:rsidR="00831568" w:rsidRPr="00831568" w:rsidRDefault="00831568" w:rsidP="008315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- своевременное, всестороннее, полное и объективное выяснение обстоятельств каждого дела об административном правонарушении; </w:t>
      </w:r>
    </w:p>
    <w:p w:rsidR="00831568" w:rsidRPr="00831568" w:rsidRDefault="00831568" w:rsidP="008315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- рассмотрение дела об административном правонарушении в точном соответствии с Кодексом Российской Федерации об административных правонарушениях и в пределах полномочий установленных законами, предусматривающими административную ответственность; </w:t>
      </w:r>
    </w:p>
    <w:p w:rsidR="00831568" w:rsidRPr="00831568" w:rsidRDefault="00831568" w:rsidP="008315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- выявление причин и условий, способствующих совершению административных правонарушений. </w:t>
      </w:r>
    </w:p>
    <w:p w:rsidR="00831568" w:rsidRPr="00831568" w:rsidRDefault="00831568" w:rsidP="00831568">
      <w:pPr>
        <w:pStyle w:val="a6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  В 2016 году проведено двадцать четыре</w:t>
      </w:r>
      <w:r w:rsidRPr="00831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568">
        <w:rPr>
          <w:rFonts w:ascii="Times New Roman" w:hAnsi="Times New Roman" w:cs="Times New Roman"/>
          <w:sz w:val="28"/>
          <w:szCs w:val="28"/>
        </w:rPr>
        <w:t xml:space="preserve">заседания, рассмотрено 1 протокол об административном правонарушении по статье 40-2  «Уничтожение или повреждение деревьев и кустарников на землях </w:t>
      </w:r>
      <w:proofErr w:type="spellStart"/>
      <w:r w:rsidRPr="00831568">
        <w:rPr>
          <w:rFonts w:ascii="Times New Roman" w:hAnsi="Times New Roman" w:cs="Times New Roman"/>
          <w:sz w:val="28"/>
          <w:szCs w:val="28"/>
        </w:rPr>
        <w:t>сельскохзяйственного</w:t>
      </w:r>
      <w:proofErr w:type="spellEnd"/>
      <w:r w:rsidRPr="00831568">
        <w:rPr>
          <w:rFonts w:ascii="Times New Roman" w:hAnsi="Times New Roman" w:cs="Times New Roman"/>
          <w:sz w:val="28"/>
          <w:szCs w:val="28"/>
        </w:rPr>
        <w:t xml:space="preserve"> назначения, землях запаса, в зонах рек и озер», по данному административному протоколу было вынесено решение о наложении административного штрафа в размере 1000 рублей.  </w:t>
      </w:r>
    </w:p>
    <w:p w:rsidR="00831568" w:rsidRPr="00831568" w:rsidRDefault="00831568" w:rsidP="00831568">
      <w:pPr>
        <w:pStyle w:val="21"/>
        <w:tabs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Административная комиссия имеет большое значение в решении  вопросов, касающихся жизнедеятельности села. Формы работы административной комиссии разнообразны: заседания, беседы, рейды, работа по заявлениям граждан. Деятельность административной комиссии строится не только на наказании граждан, но и на предупреждение правонарушений, в </w:t>
      </w:r>
      <w:proofErr w:type="gramStart"/>
      <w:r w:rsidRPr="0083156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31568">
        <w:rPr>
          <w:rFonts w:ascii="Times New Roman" w:hAnsi="Times New Roman" w:cs="Times New Roman"/>
          <w:sz w:val="28"/>
          <w:szCs w:val="28"/>
        </w:rPr>
        <w:t xml:space="preserve"> с чем необходимо активизировать проведение рейдовых мероприятий, проведением с нарушителями профилактических бесед.</w:t>
      </w:r>
    </w:p>
    <w:p w:rsidR="00831568" w:rsidRDefault="00831568" w:rsidP="00831568">
      <w:pPr>
        <w:pStyle w:val="21"/>
        <w:tabs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1568">
        <w:rPr>
          <w:rFonts w:ascii="Times New Roman" w:hAnsi="Times New Roman" w:cs="Times New Roman"/>
          <w:sz w:val="28"/>
          <w:szCs w:val="28"/>
        </w:rPr>
        <w:t xml:space="preserve">Необходима более активная работа Администрации сельсовета по составлению протоколов об административных правонарушениях по благоустройству и нарушению Правил содержания домашних животных. </w:t>
      </w:r>
    </w:p>
    <w:p w:rsidR="008A2AE6" w:rsidRPr="00831568" w:rsidRDefault="008A2AE6" w:rsidP="00831568">
      <w:pPr>
        <w:pStyle w:val="21"/>
        <w:tabs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Л.В. Мостовая</w:t>
      </w:r>
    </w:p>
    <w:p w:rsidR="00EB1DBF" w:rsidRPr="00831568" w:rsidRDefault="00EB1DBF" w:rsidP="00C12741">
      <w:pPr>
        <w:rPr>
          <w:rFonts w:ascii="Times New Roman" w:hAnsi="Times New Roman" w:cs="Times New Roman"/>
          <w:sz w:val="28"/>
          <w:szCs w:val="28"/>
        </w:rPr>
      </w:pPr>
    </w:p>
    <w:sectPr w:rsidR="00EB1DBF" w:rsidRPr="00831568" w:rsidSect="008A2AE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41"/>
    <w:rsid w:val="000977B7"/>
    <w:rsid w:val="000E55A2"/>
    <w:rsid w:val="00180CEC"/>
    <w:rsid w:val="00202C08"/>
    <w:rsid w:val="00332E6B"/>
    <w:rsid w:val="003330D9"/>
    <w:rsid w:val="00371715"/>
    <w:rsid w:val="0038506D"/>
    <w:rsid w:val="00435576"/>
    <w:rsid w:val="005010B5"/>
    <w:rsid w:val="00527613"/>
    <w:rsid w:val="00534EC1"/>
    <w:rsid w:val="005A05E5"/>
    <w:rsid w:val="005B091E"/>
    <w:rsid w:val="006305C7"/>
    <w:rsid w:val="00696BFA"/>
    <w:rsid w:val="007419F1"/>
    <w:rsid w:val="00742B57"/>
    <w:rsid w:val="00831568"/>
    <w:rsid w:val="008A2AE6"/>
    <w:rsid w:val="008C6145"/>
    <w:rsid w:val="00913589"/>
    <w:rsid w:val="00AE39E2"/>
    <w:rsid w:val="00AF3DBD"/>
    <w:rsid w:val="00BA12CF"/>
    <w:rsid w:val="00BC7F0C"/>
    <w:rsid w:val="00C12741"/>
    <w:rsid w:val="00CF0DBB"/>
    <w:rsid w:val="00DA2D74"/>
    <w:rsid w:val="00DC4526"/>
    <w:rsid w:val="00E75290"/>
    <w:rsid w:val="00EB1DBF"/>
    <w:rsid w:val="00EE56D9"/>
    <w:rsid w:val="00E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1DBF"/>
    <w:pPr>
      <w:keepNext/>
      <w:widowControl/>
      <w:autoSpaceDE/>
      <w:autoSpaceDN/>
      <w:adjustRightInd/>
      <w:ind w:right="-1" w:firstLine="0"/>
      <w:jc w:val="center"/>
      <w:outlineLvl w:val="1"/>
    </w:pPr>
    <w:rPr>
      <w:rFonts w:ascii="Times New Roman" w:eastAsia="Calibri" w:hAnsi="Times New Roman" w:cs="Times New Roman"/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7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B1DBF"/>
    <w:rPr>
      <w:rFonts w:ascii="Times New Roman" w:eastAsia="Calibri" w:hAnsi="Times New Roman" w:cs="Times New Roman"/>
      <w:b/>
      <w:spacing w:val="20"/>
      <w:sz w:val="32"/>
      <w:szCs w:val="20"/>
      <w:lang w:eastAsia="ru-RU"/>
    </w:rPr>
  </w:style>
  <w:style w:type="paragraph" w:styleId="a4">
    <w:name w:val="Body Text Indent"/>
    <w:basedOn w:val="a"/>
    <w:link w:val="a5"/>
    <w:rsid w:val="00EB1DBF"/>
    <w:pPr>
      <w:widowControl/>
      <w:autoSpaceDE/>
      <w:autoSpaceDN/>
      <w:adjustRightInd/>
      <w:spacing w:line="360" w:lineRule="exact"/>
      <w:ind w:firstLine="709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EB1DB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EB1DBF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8315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1568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15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15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chistunika</cp:lastModifiedBy>
  <cp:revision>24</cp:revision>
  <cp:lastPrinted>2017-01-11T08:11:00Z</cp:lastPrinted>
  <dcterms:created xsi:type="dcterms:W3CDTF">2011-11-08T07:37:00Z</dcterms:created>
  <dcterms:modified xsi:type="dcterms:W3CDTF">2017-01-27T03:51:00Z</dcterms:modified>
</cp:coreProperties>
</file>